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8360" w14:textId="0D14787A" w:rsidR="00FA7A7D" w:rsidRDefault="00B17E84" w:rsidP="00B17E84">
      <w:pPr>
        <w:pStyle w:val="MEChapterheading"/>
      </w:pPr>
      <w:r>
        <w:t xml:space="preserve"> </w:t>
      </w:r>
      <w:r w:rsidR="00FA7A7D">
        <w:rPr>
          <w:noProof/>
          <w:lang w:val="en-US"/>
        </w:rPr>
        <w:drawing>
          <wp:anchor distT="0" distB="0" distL="114300" distR="114300" simplePos="0" relativeHeight="251661312" behindDoc="1" locked="0" layoutInCell="1" allowOverlap="1" wp14:anchorId="0CE69701" wp14:editId="053BB85D">
            <wp:simplePos x="0" y="0"/>
            <wp:positionH relativeFrom="page">
              <wp:posOffset>900430</wp:posOffset>
            </wp:positionH>
            <wp:positionV relativeFrom="paragraph">
              <wp:posOffset>0</wp:posOffset>
            </wp:positionV>
            <wp:extent cx="3467405" cy="9363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10238" t="4464" r="43975" b="86745"/>
                    <a:stretch/>
                  </pic:blipFill>
                  <pic:spPr bwMode="auto">
                    <a:xfrm>
                      <a:off x="0" y="0"/>
                      <a:ext cx="3467799" cy="936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92"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9639"/>
      </w:tblGrid>
      <w:tr w:rsidR="00FA7A7D" w14:paraId="67463EDD" w14:textId="77777777" w:rsidTr="00EF1CFA">
        <w:trPr>
          <w:trHeight w:val="11907"/>
        </w:trPr>
        <w:tc>
          <w:tcPr>
            <w:tcW w:w="553" w:type="dxa"/>
          </w:tcPr>
          <w:p w14:paraId="4A61E672" w14:textId="77777777" w:rsidR="00FA7A7D" w:rsidRDefault="00FA7A7D" w:rsidP="00E232F7">
            <w:pPr>
              <w:keepNext/>
            </w:pPr>
          </w:p>
        </w:tc>
        <w:tc>
          <w:tcPr>
            <w:tcW w:w="9639" w:type="dxa"/>
            <w:tcBorders>
              <w:left w:val="nil"/>
            </w:tcBorders>
            <w:tcMar>
              <w:left w:w="284" w:type="dxa"/>
            </w:tcMar>
          </w:tcPr>
          <w:p w14:paraId="28D284D3" w14:textId="77777777" w:rsidR="00FA7A7D" w:rsidRDefault="00FA7A7D" w:rsidP="00E232F7">
            <w:pPr>
              <w:keepNext/>
            </w:pPr>
          </w:p>
          <w:p w14:paraId="2F3E4B39" w14:textId="77777777" w:rsidR="00FA7A7D" w:rsidRDefault="00FA7A7D" w:rsidP="00E232F7">
            <w:pPr>
              <w:rPr>
                <w:b/>
                <w:bCs/>
              </w:rPr>
            </w:pPr>
          </w:p>
          <w:p w14:paraId="16F99B68" w14:textId="674F6C73" w:rsidR="00EF1CFA" w:rsidRPr="00EF1CFA" w:rsidRDefault="00EF1CFA" w:rsidP="00EF1CFA">
            <w:pPr>
              <w:spacing w:before="480" w:after="240"/>
              <w:rPr>
                <w:sz w:val="44"/>
                <w:szCs w:val="44"/>
              </w:rPr>
            </w:pPr>
            <w:r w:rsidRPr="00EF1CFA">
              <w:rPr>
                <w:sz w:val="44"/>
                <w:szCs w:val="44"/>
              </w:rPr>
              <w:t>Tripartite Deed</w:t>
            </w:r>
          </w:p>
          <w:p w14:paraId="000926C1" w14:textId="655397DB" w:rsidR="00EF1CFA" w:rsidRPr="00EF1CFA" w:rsidRDefault="00EF1CFA" w:rsidP="00EF1CFA">
            <w:pPr>
              <w:spacing w:after="360"/>
              <w:rPr>
                <w:sz w:val="24"/>
                <w:szCs w:val="24"/>
              </w:rPr>
            </w:pPr>
            <w:r w:rsidRPr="00EF1CFA">
              <w:rPr>
                <w:sz w:val="24"/>
                <w:szCs w:val="24"/>
              </w:rPr>
              <w:t>Capacity Investment Scheme</w:t>
            </w:r>
            <w:r w:rsidR="00101593">
              <w:rPr>
                <w:sz w:val="24"/>
                <w:szCs w:val="24"/>
              </w:rPr>
              <w:t xml:space="preserve"> – Generation</w:t>
            </w:r>
          </w:p>
          <w:p w14:paraId="6FBC0BBA" w14:textId="64BE9FE6" w:rsidR="00FA7A7D" w:rsidRPr="00EF1CFA" w:rsidRDefault="00FA7A7D" w:rsidP="00EF1CFA">
            <w:pPr>
              <w:rPr>
                <w:sz w:val="24"/>
                <w:szCs w:val="24"/>
              </w:rPr>
            </w:pPr>
            <w:r w:rsidRPr="00EF1CFA">
              <w:rPr>
                <w:sz w:val="24"/>
                <w:szCs w:val="24"/>
              </w:rPr>
              <w:t>[</w:t>
            </w:r>
            <w:r w:rsidRPr="00EF1CFA">
              <w:rPr>
                <w:sz w:val="24"/>
                <w:szCs w:val="24"/>
                <w:highlight w:val="lightGray"/>
              </w:rPr>
              <w:t>Insert Facility name</w:t>
            </w:r>
            <w:r w:rsidRPr="00EF1CFA">
              <w:rPr>
                <w:sz w:val="24"/>
                <w:szCs w:val="24"/>
              </w:rPr>
              <w:t>]</w:t>
            </w:r>
          </w:p>
          <w:p w14:paraId="1C1AE332" w14:textId="183403FC" w:rsidR="00FA7A7D" w:rsidRDefault="00FA7A7D" w:rsidP="00E232F7">
            <w:pPr>
              <w:keepNext/>
              <w:spacing w:before="60"/>
            </w:pPr>
          </w:p>
          <w:p w14:paraId="46BD16B5" w14:textId="0E3755D6" w:rsidR="00EF1CFA" w:rsidRPr="00EF1CFA" w:rsidRDefault="00EF1CFA" w:rsidP="00EF1CFA">
            <w:r w:rsidRPr="00EF1CFA">
              <w:t>Dated [</w:t>
            </w:r>
            <w:r w:rsidRPr="00EF1CFA">
              <w:rPr>
                <w:highlight w:val="lightGray"/>
              </w:rPr>
              <w:t>Insert</w:t>
            </w:r>
            <w:r w:rsidRPr="00EF1CFA">
              <w:t>]</w:t>
            </w:r>
          </w:p>
          <w:p w14:paraId="1E89AACD" w14:textId="5F1CE54F" w:rsidR="00EF1CFA" w:rsidRDefault="00EF1CFA" w:rsidP="00E232F7">
            <w:pPr>
              <w:keepNext/>
              <w:spacing w:before="60"/>
            </w:pPr>
          </w:p>
          <w:p w14:paraId="4E8ABC1F" w14:textId="77777777" w:rsidR="00FA7A7D" w:rsidRPr="00EF1CFA" w:rsidRDefault="00FA7A7D" w:rsidP="00EF1CFA">
            <w:pPr>
              <w:rPr>
                <w:sz w:val="24"/>
                <w:szCs w:val="24"/>
              </w:rPr>
            </w:pPr>
            <w:r w:rsidRPr="00EF1CFA">
              <w:rPr>
                <w:sz w:val="24"/>
                <w:szCs w:val="24"/>
              </w:rPr>
              <w:t>The Commonwealth of Australia represented by the Department of Climate Change, Energy, the Environment and Water (</w:t>
            </w:r>
            <w:r w:rsidRPr="00EF1CFA">
              <w:rPr>
                <w:b/>
                <w:bCs/>
                <w:sz w:val="24"/>
                <w:szCs w:val="24"/>
              </w:rPr>
              <w:t>Commonwealth</w:t>
            </w:r>
            <w:r w:rsidRPr="00EF1CFA">
              <w:rPr>
                <w:sz w:val="24"/>
                <w:szCs w:val="24"/>
              </w:rPr>
              <w:t>)</w:t>
            </w:r>
          </w:p>
          <w:p w14:paraId="3B5FCBA0" w14:textId="67A3C5A6" w:rsidR="00FA7A7D" w:rsidRPr="00EF1CFA" w:rsidRDefault="00FA7A7D"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00101593" w:rsidRPr="00AD0E49">
              <w:rPr>
                <w:b/>
                <w:bCs/>
                <w:sz w:val="24"/>
                <w:szCs w:val="24"/>
              </w:rPr>
              <w:t>Project</w:t>
            </w:r>
            <w:r w:rsidR="00101593">
              <w:rPr>
                <w:sz w:val="24"/>
                <w:szCs w:val="24"/>
              </w:rPr>
              <w:t xml:space="preserve"> </w:t>
            </w:r>
            <w:r w:rsidRPr="00EF1CFA">
              <w:rPr>
                <w:b/>
                <w:sz w:val="24"/>
                <w:szCs w:val="24"/>
              </w:rPr>
              <w:t>Operator</w:t>
            </w:r>
            <w:r w:rsidRPr="00EF1CFA">
              <w:rPr>
                <w:sz w:val="24"/>
                <w:szCs w:val="24"/>
              </w:rPr>
              <w:t>)</w:t>
            </w:r>
          </w:p>
          <w:p w14:paraId="7941F224" w14:textId="1E17A1C6" w:rsidR="00EF1CFA" w:rsidRPr="00EF1CFA" w:rsidRDefault="00EF1CFA"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Pr="00EF1CFA">
              <w:rPr>
                <w:b/>
                <w:sz w:val="24"/>
                <w:szCs w:val="24"/>
              </w:rPr>
              <w:t>Security Trustee</w:t>
            </w:r>
            <w:r w:rsidRPr="00EF1CFA">
              <w:rPr>
                <w:sz w:val="24"/>
                <w:szCs w:val="24"/>
              </w:rPr>
              <w:t>)</w:t>
            </w:r>
          </w:p>
          <w:p w14:paraId="459E8FC3" w14:textId="13447649" w:rsidR="00101593" w:rsidRDefault="00101593" w:rsidP="00E232F7">
            <w:pPr>
              <w:keepNext/>
              <w:spacing w:before="60"/>
            </w:pPr>
          </w:p>
          <w:p w14:paraId="3B501B86" w14:textId="77777777" w:rsidR="00FA7A7D" w:rsidRPr="007C60D8" w:rsidRDefault="00FA7A7D" w:rsidP="00E232F7">
            <w:pPr>
              <w:keepNext/>
              <w:rPr>
                <w:b/>
                <w:bCs/>
                <w:highlight w:val="lightGray"/>
              </w:rPr>
            </w:pPr>
            <w:r w:rsidRPr="00677D98">
              <w:rPr>
                <w:b/>
                <w:bCs/>
              </w:rPr>
              <w:t>[</w:t>
            </w:r>
            <w:r w:rsidRPr="007C60D8">
              <w:rPr>
                <w:b/>
                <w:bCs/>
                <w:highlight w:val="lightGray"/>
              </w:rPr>
              <w:t xml:space="preserve">Important Notice </w:t>
            </w:r>
          </w:p>
          <w:p w14:paraId="0B3CB488" w14:textId="42F61DC3" w:rsidR="00FA7A7D" w:rsidRPr="007C60D8" w:rsidRDefault="00FA7A7D" w:rsidP="00E232F7">
            <w:pPr>
              <w:keepNext/>
              <w:rPr>
                <w:highlight w:val="lightGray"/>
              </w:rPr>
            </w:pPr>
            <w:r w:rsidRPr="007C60D8">
              <w:rPr>
                <w:highlight w:val="lightGray"/>
              </w:rPr>
              <w:t xml:space="preserve">This is a copy of the draft </w:t>
            </w:r>
            <w:r w:rsidR="00EF1CFA">
              <w:rPr>
                <w:highlight w:val="lightGray"/>
              </w:rPr>
              <w:t>Tripartite Deed</w:t>
            </w:r>
            <w:r w:rsidRPr="007C60D8">
              <w:rPr>
                <w:highlight w:val="lightGray"/>
              </w:rPr>
              <w:t xml:space="preserve"> provided in connection with the Capacity Investment Scheme tender process being conducted by the Australian Government pursuant to the </w:t>
            </w:r>
            <w:r w:rsidR="00101593">
              <w:rPr>
                <w:highlight w:val="lightGray"/>
              </w:rPr>
              <w:t>[</w:t>
            </w:r>
            <w:r w:rsidR="00101593" w:rsidRPr="00AD0E49">
              <w:rPr>
                <w:highlight w:val="yellow"/>
              </w:rPr>
              <w:t>insert</w:t>
            </w:r>
            <w:r w:rsidR="00101593">
              <w:rPr>
                <w:highlight w:val="lightGray"/>
              </w:rPr>
              <w:t>]</w:t>
            </w:r>
            <w:r w:rsidRPr="007C60D8">
              <w:rPr>
                <w:highlight w:val="lightGray"/>
              </w:rPr>
              <w:t xml:space="preserve"> issued by the Australian Government on </w:t>
            </w:r>
            <w:r w:rsidR="00101593">
              <w:rPr>
                <w:highlight w:val="lightGray"/>
              </w:rPr>
              <w:t>[</w:t>
            </w:r>
            <w:r w:rsidR="00101593" w:rsidRPr="00B90AF9">
              <w:rPr>
                <w:highlight w:val="yellow"/>
              </w:rPr>
              <w:t>insert</w:t>
            </w:r>
            <w:r w:rsidR="00101593">
              <w:rPr>
                <w:highlight w:val="lightGray"/>
              </w:rPr>
              <w:t>]</w:t>
            </w:r>
            <w:r w:rsidRPr="007C60D8">
              <w:rPr>
                <w:highlight w:val="lightGray"/>
              </w:rPr>
              <w:t xml:space="preserve"> (</w:t>
            </w:r>
            <w:r w:rsidRPr="007C60D8">
              <w:rPr>
                <w:b/>
                <w:bCs/>
                <w:highlight w:val="lightGray"/>
              </w:rPr>
              <w:t>Tender Guidelines</w:t>
            </w:r>
            <w:r w:rsidRPr="007C60D8">
              <w:rPr>
                <w:highlight w:val="lightGray"/>
              </w:rPr>
              <w:t xml:space="preserve">). Capitalised terms in this Important Notice have the meaning in the Tender Guidelines.  </w:t>
            </w:r>
          </w:p>
          <w:p w14:paraId="32E67882" w14:textId="77777777" w:rsidR="00FA7A7D" w:rsidRDefault="00FA7A7D" w:rsidP="00E232F7">
            <w:pPr>
              <w:keepNext/>
              <w:spacing w:before="60"/>
              <w:rPr>
                <w:highlight w:val="lightGray"/>
              </w:rPr>
            </w:pPr>
            <w:r w:rsidRPr="007C60D8">
              <w:rPr>
                <w:highlight w:val="lightGray"/>
              </w:rPr>
              <w:t xml:space="preserve">The draft Project Documents are not an offer by the Australian Government or AEMO to enter into those documents with any entity which receives a copy of those documents and does not impose any legal commitment on the Australian Government or AEMO.  </w:t>
            </w:r>
          </w:p>
          <w:p w14:paraId="007F062E" w14:textId="77777777" w:rsidR="00FA7A7D" w:rsidRDefault="00FA7A7D" w:rsidP="00E232F7">
            <w:pPr>
              <w:keepNext/>
              <w:spacing w:before="60"/>
            </w:pPr>
            <w:r w:rsidRPr="007C60D8">
              <w:rPr>
                <w:highlight w:val="lightGray"/>
              </w:rPr>
              <w:t xml:space="preserve">The provision of the draft Project Documents to Proponents is not intended to create legal rights for any party or to form a legally binding relationship, obligation or commitment by or involving the Australian Government or AEMO.  Recipients of the draft Project Documents should not rely on </w:t>
            </w:r>
            <w:r w:rsidR="00EF1CFA">
              <w:rPr>
                <w:highlight w:val="lightGray"/>
              </w:rPr>
              <w:t xml:space="preserve">its </w:t>
            </w:r>
            <w:r w:rsidRPr="007C60D8">
              <w:rPr>
                <w:highlight w:val="lightGray"/>
              </w:rPr>
              <w:t>or their contents as the sole basis for making any financial, investment or business decisions.</w:t>
            </w:r>
            <w:r w:rsidR="001F2EEE">
              <w:rPr>
                <w:highlight w:val="lightGray"/>
              </w:rPr>
              <w:t xml:space="preserve"> </w:t>
            </w:r>
            <w:r w:rsidRPr="007C60D8">
              <w:rPr>
                <w:highlight w:val="lightGray"/>
              </w:rPr>
              <w:t xml:space="preserve"> The Australian Government reserves the right to withdraw or amend the draft Project Documents at any time.</w:t>
            </w:r>
            <w:r>
              <w:t>]</w:t>
            </w:r>
          </w:p>
          <w:p w14:paraId="4EA9E86B" w14:textId="3CDB8795" w:rsidR="00E35F7B" w:rsidRPr="006447C9" w:rsidRDefault="00E35F7B" w:rsidP="00E232F7">
            <w:pPr>
              <w:keepNext/>
              <w:spacing w:before="60"/>
            </w:pPr>
          </w:p>
        </w:tc>
      </w:tr>
    </w:tbl>
    <w:p w14:paraId="49ADF898" w14:textId="3226C4AC" w:rsidR="006B4645" w:rsidRDefault="006B4645" w:rsidP="00D04EF5"/>
    <w:p w14:paraId="6FD81CEF" w14:textId="77777777" w:rsidR="00A441C5" w:rsidRDefault="00A441C5">
      <w:pPr>
        <w:spacing w:after="0" w:line="240" w:lineRule="auto"/>
        <w:sectPr w:rsidR="00A441C5" w:rsidSect="002E50A9">
          <w:headerReference w:type="default" r:id="rId13"/>
          <w:footerReference w:type="default" r:id="rId14"/>
          <w:pgSz w:w="11907" w:h="16840" w:code="9"/>
          <w:pgMar w:top="992" w:right="1134" w:bottom="397" w:left="1418" w:header="567" w:footer="567" w:gutter="0"/>
          <w:cols w:space="720"/>
          <w:docGrid w:linePitch="360"/>
        </w:sectPr>
      </w:pPr>
    </w:p>
    <w:p w14:paraId="7B7EC380" w14:textId="77777777" w:rsidR="00EF1CFA" w:rsidRDefault="00EF1CFA" w:rsidP="00EF1CFA">
      <w:bookmarkStart w:id="0" w:name="_Toc154063862"/>
    </w:p>
    <w:p w14:paraId="5446EC75" w14:textId="039D402E" w:rsidR="00DD76AE" w:rsidRDefault="005E3432">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r>
        <w:rPr>
          <w:b w:val="0"/>
          <w:bCs w:val="0"/>
        </w:rPr>
        <w:fldChar w:fldCharType="begin"/>
      </w:r>
      <w:r>
        <w:rPr>
          <w:b w:val="0"/>
          <w:bCs w:val="0"/>
        </w:rPr>
        <w:instrText xml:space="preserve"> TOC \h \z \t "Title,2,Schedule L2,2,Schedule L3,3" </w:instrText>
      </w:r>
      <w:r>
        <w:rPr>
          <w:b w:val="0"/>
          <w:bCs w:val="0"/>
        </w:rPr>
        <w:fldChar w:fldCharType="separate"/>
      </w:r>
      <w:hyperlink w:anchor="_Toc167979406" w:history="1">
        <w:r w:rsidR="00DD76AE" w:rsidRPr="0094590A">
          <w:rPr>
            <w:rStyle w:val="Hyperlink"/>
            <w:noProof/>
          </w:rPr>
          <w:t>Details</w:t>
        </w:r>
        <w:r w:rsidR="00DD76AE">
          <w:rPr>
            <w:noProof/>
            <w:webHidden/>
          </w:rPr>
          <w:tab/>
        </w:r>
        <w:r w:rsidR="00DD76AE">
          <w:rPr>
            <w:noProof/>
            <w:webHidden/>
          </w:rPr>
          <w:fldChar w:fldCharType="begin"/>
        </w:r>
        <w:r w:rsidR="00DD76AE">
          <w:rPr>
            <w:noProof/>
            <w:webHidden/>
          </w:rPr>
          <w:instrText xml:space="preserve"> PAGEREF _Toc167979406 \h </w:instrText>
        </w:r>
        <w:r w:rsidR="00DD76AE">
          <w:rPr>
            <w:noProof/>
            <w:webHidden/>
          </w:rPr>
        </w:r>
        <w:r w:rsidR="00DD76AE">
          <w:rPr>
            <w:noProof/>
            <w:webHidden/>
          </w:rPr>
          <w:fldChar w:fldCharType="separate"/>
        </w:r>
        <w:r w:rsidR="00DD76AE">
          <w:rPr>
            <w:noProof/>
            <w:webHidden/>
          </w:rPr>
          <w:t>4</w:t>
        </w:r>
        <w:r w:rsidR="00DD76AE">
          <w:rPr>
            <w:noProof/>
            <w:webHidden/>
          </w:rPr>
          <w:fldChar w:fldCharType="end"/>
        </w:r>
      </w:hyperlink>
    </w:p>
    <w:p w14:paraId="3FEA2456" w14:textId="07FCA46E"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07" w:history="1">
        <w:r w:rsidR="00DD76AE" w:rsidRPr="0094590A">
          <w:rPr>
            <w:rStyle w:val="Hyperlink"/>
            <w:noProof/>
          </w:rPr>
          <w:t>Parties</w:t>
        </w:r>
        <w:r w:rsidR="00DD76AE">
          <w:rPr>
            <w:noProof/>
            <w:webHidden/>
          </w:rPr>
          <w:tab/>
        </w:r>
        <w:r w:rsidR="00DD76AE">
          <w:rPr>
            <w:noProof/>
            <w:webHidden/>
          </w:rPr>
          <w:fldChar w:fldCharType="begin"/>
        </w:r>
        <w:r w:rsidR="00DD76AE">
          <w:rPr>
            <w:noProof/>
            <w:webHidden/>
          </w:rPr>
          <w:instrText xml:space="preserve"> PAGEREF _Toc167979407 \h </w:instrText>
        </w:r>
        <w:r w:rsidR="00DD76AE">
          <w:rPr>
            <w:noProof/>
            <w:webHidden/>
          </w:rPr>
        </w:r>
        <w:r w:rsidR="00DD76AE">
          <w:rPr>
            <w:noProof/>
            <w:webHidden/>
          </w:rPr>
          <w:fldChar w:fldCharType="separate"/>
        </w:r>
        <w:r w:rsidR="00DD76AE">
          <w:rPr>
            <w:noProof/>
            <w:webHidden/>
          </w:rPr>
          <w:t>4</w:t>
        </w:r>
        <w:r w:rsidR="00DD76AE">
          <w:rPr>
            <w:noProof/>
            <w:webHidden/>
          </w:rPr>
          <w:fldChar w:fldCharType="end"/>
        </w:r>
      </w:hyperlink>
    </w:p>
    <w:p w14:paraId="1480DD4C" w14:textId="35955C0F"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08" w:history="1">
        <w:r w:rsidR="00DD76AE" w:rsidRPr="0094590A">
          <w:rPr>
            <w:rStyle w:val="Hyperlink"/>
            <w:noProof/>
          </w:rPr>
          <w:t>Background</w:t>
        </w:r>
        <w:r w:rsidR="00DD76AE">
          <w:rPr>
            <w:noProof/>
            <w:webHidden/>
          </w:rPr>
          <w:tab/>
        </w:r>
        <w:r w:rsidR="00DD76AE">
          <w:rPr>
            <w:noProof/>
            <w:webHidden/>
          </w:rPr>
          <w:fldChar w:fldCharType="begin"/>
        </w:r>
        <w:r w:rsidR="00DD76AE">
          <w:rPr>
            <w:noProof/>
            <w:webHidden/>
          </w:rPr>
          <w:instrText xml:space="preserve"> PAGEREF _Toc167979408 \h </w:instrText>
        </w:r>
        <w:r w:rsidR="00DD76AE">
          <w:rPr>
            <w:noProof/>
            <w:webHidden/>
          </w:rPr>
        </w:r>
        <w:r w:rsidR="00DD76AE">
          <w:rPr>
            <w:noProof/>
            <w:webHidden/>
          </w:rPr>
          <w:fldChar w:fldCharType="separate"/>
        </w:r>
        <w:r w:rsidR="00DD76AE">
          <w:rPr>
            <w:noProof/>
            <w:webHidden/>
          </w:rPr>
          <w:t>4</w:t>
        </w:r>
        <w:r w:rsidR="00DD76AE">
          <w:rPr>
            <w:noProof/>
            <w:webHidden/>
          </w:rPr>
          <w:fldChar w:fldCharType="end"/>
        </w:r>
      </w:hyperlink>
    </w:p>
    <w:p w14:paraId="2EB66F39" w14:textId="66F6DA9A"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09" w:history="1">
        <w:r w:rsidR="00DD76AE" w:rsidRPr="0094590A">
          <w:rPr>
            <w:rStyle w:val="Hyperlink"/>
            <w:noProof/>
          </w:rPr>
          <w:t>Agreed terms</w:t>
        </w:r>
        <w:r w:rsidR="00DD76AE">
          <w:rPr>
            <w:noProof/>
            <w:webHidden/>
          </w:rPr>
          <w:tab/>
        </w:r>
        <w:r w:rsidR="00DD76AE">
          <w:rPr>
            <w:noProof/>
            <w:webHidden/>
          </w:rPr>
          <w:fldChar w:fldCharType="begin"/>
        </w:r>
        <w:r w:rsidR="00DD76AE">
          <w:rPr>
            <w:noProof/>
            <w:webHidden/>
          </w:rPr>
          <w:instrText xml:space="preserve"> PAGEREF _Toc167979409 \h </w:instrText>
        </w:r>
        <w:r w:rsidR="00DD76AE">
          <w:rPr>
            <w:noProof/>
            <w:webHidden/>
          </w:rPr>
        </w:r>
        <w:r w:rsidR="00DD76AE">
          <w:rPr>
            <w:noProof/>
            <w:webHidden/>
          </w:rPr>
          <w:fldChar w:fldCharType="separate"/>
        </w:r>
        <w:r w:rsidR="00DD76AE">
          <w:rPr>
            <w:noProof/>
            <w:webHidden/>
          </w:rPr>
          <w:t>5</w:t>
        </w:r>
        <w:r w:rsidR="00DD76AE">
          <w:rPr>
            <w:noProof/>
            <w:webHidden/>
          </w:rPr>
          <w:fldChar w:fldCharType="end"/>
        </w:r>
      </w:hyperlink>
    </w:p>
    <w:p w14:paraId="27D5A38B" w14:textId="4715E0C8"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10" w:history="1">
        <w:r w:rsidR="00DD76AE" w:rsidRPr="0094590A">
          <w:rPr>
            <w:rStyle w:val="Hyperlink"/>
            <w:noProof/>
          </w:rPr>
          <w:t>1.</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Definitions and interpretation</w:t>
        </w:r>
        <w:r w:rsidR="00DD76AE">
          <w:rPr>
            <w:noProof/>
            <w:webHidden/>
          </w:rPr>
          <w:tab/>
        </w:r>
        <w:r w:rsidR="00DD76AE">
          <w:rPr>
            <w:noProof/>
            <w:webHidden/>
          </w:rPr>
          <w:fldChar w:fldCharType="begin"/>
        </w:r>
        <w:r w:rsidR="00DD76AE">
          <w:rPr>
            <w:noProof/>
            <w:webHidden/>
          </w:rPr>
          <w:instrText xml:space="preserve"> PAGEREF _Toc167979410 \h </w:instrText>
        </w:r>
        <w:r w:rsidR="00DD76AE">
          <w:rPr>
            <w:noProof/>
            <w:webHidden/>
          </w:rPr>
        </w:r>
        <w:r w:rsidR="00DD76AE">
          <w:rPr>
            <w:noProof/>
            <w:webHidden/>
          </w:rPr>
          <w:fldChar w:fldCharType="separate"/>
        </w:r>
        <w:r w:rsidR="00DD76AE">
          <w:rPr>
            <w:noProof/>
            <w:webHidden/>
          </w:rPr>
          <w:t>5</w:t>
        </w:r>
        <w:r w:rsidR="00DD76AE">
          <w:rPr>
            <w:noProof/>
            <w:webHidden/>
          </w:rPr>
          <w:fldChar w:fldCharType="end"/>
        </w:r>
      </w:hyperlink>
    </w:p>
    <w:p w14:paraId="49EFCA10" w14:textId="22E562F1"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1" w:history="1">
        <w:r w:rsidR="00DD76AE" w:rsidRPr="0094590A">
          <w:rPr>
            <w:rStyle w:val="Hyperlink"/>
            <w:noProof/>
          </w:rPr>
          <w:t>1.1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Definitions</w:t>
        </w:r>
        <w:r w:rsidR="00DD76AE">
          <w:rPr>
            <w:noProof/>
            <w:webHidden/>
          </w:rPr>
          <w:tab/>
        </w:r>
        <w:r w:rsidR="00DD76AE">
          <w:rPr>
            <w:noProof/>
            <w:webHidden/>
          </w:rPr>
          <w:fldChar w:fldCharType="begin"/>
        </w:r>
        <w:r w:rsidR="00DD76AE">
          <w:rPr>
            <w:noProof/>
            <w:webHidden/>
          </w:rPr>
          <w:instrText xml:space="preserve"> PAGEREF _Toc167979411 \h </w:instrText>
        </w:r>
        <w:r w:rsidR="00DD76AE">
          <w:rPr>
            <w:noProof/>
            <w:webHidden/>
          </w:rPr>
        </w:r>
        <w:r w:rsidR="00DD76AE">
          <w:rPr>
            <w:noProof/>
            <w:webHidden/>
          </w:rPr>
          <w:fldChar w:fldCharType="separate"/>
        </w:r>
        <w:r w:rsidR="00DD76AE">
          <w:rPr>
            <w:noProof/>
            <w:webHidden/>
          </w:rPr>
          <w:t>5</w:t>
        </w:r>
        <w:r w:rsidR="00DD76AE">
          <w:rPr>
            <w:noProof/>
            <w:webHidden/>
          </w:rPr>
          <w:fldChar w:fldCharType="end"/>
        </w:r>
      </w:hyperlink>
    </w:p>
    <w:p w14:paraId="0F2794FE" w14:textId="32D867EF"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2" w:history="1">
        <w:r w:rsidR="00DD76AE" w:rsidRPr="0094590A">
          <w:rPr>
            <w:rStyle w:val="Hyperlink"/>
            <w:noProof/>
          </w:rPr>
          <w:t>1.2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Terms defined in the CISA</w:t>
        </w:r>
        <w:r w:rsidR="00DD76AE">
          <w:rPr>
            <w:noProof/>
            <w:webHidden/>
          </w:rPr>
          <w:tab/>
        </w:r>
        <w:r w:rsidR="00DD76AE">
          <w:rPr>
            <w:noProof/>
            <w:webHidden/>
          </w:rPr>
          <w:fldChar w:fldCharType="begin"/>
        </w:r>
        <w:r w:rsidR="00DD76AE">
          <w:rPr>
            <w:noProof/>
            <w:webHidden/>
          </w:rPr>
          <w:instrText xml:space="preserve"> PAGEREF _Toc167979412 \h </w:instrText>
        </w:r>
        <w:r w:rsidR="00DD76AE">
          <w:rPr>
            <w:noProof/>
            <w:webHidden/>
          </w:rPr>
        </w:r>
        <w:r w:rsidR="00DD76AE">
          <w:rPr>
            <w:noProof/>
            <w:webHidden/>
          </w:rPr>
          <w:fldChar w:fldCharType="separate"/>
        </w:r>
        <w:r w:rsidR="00DD76AE">
          <w:rPr>
            <w:noProof/>
            <w:webHidden/>
          </w:rPr>
          <w:t>6</w:t>
        </w:r>
        <w:r w:rsidR="00DD76AE">
          <w:rPr>
            <w:noProof/>
            <w:webHidden/>
          </w:rPr>
          <w:fldChar w:fldCharType="end"/>
        </w:r>
      </w:hyperlink>
    </w:p>
    <w:p w14:paraId="7C8B8B31" w14:textId="10703A1D"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3" w:history="1">
        <w:r w:rsidR="00DD76AE" w:rsidRPr="0094590A">
          <w:rPr>
            <w:rStyle w:val="Hyperlink"/>
            <w:noProof/>
          </w:rPr>
          <w:t>1.3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General interpretation</w:t>
        </w:r>
        <w:r w:rsidR="00DD76AE">
          <w:rPr>
            <w:noProof/>
            <w:webHidden/>
          </w:rPr>
          <w:tab/>
        </w:r>
        <w:r w:rsidR="00DD76AE">
          <w:rPr>
            <w:noProof/>
            <w:webHidden/>
          </w:rPr>
          <w:fldChar w:fldCharType="begin"/>
        </w:r>
        <w:r w:rsidR="00DD76AE">
          <w:rPr>
            <w:noProof/>
            <w:webHidden/>
          </w:rPr>
          <w:instrText xml:space="preserve"> PAGEREF _Toc167979413 \h </w:instrText>
        </w:r>
        <w:r w:rsidR="00DD76AE">
          <w:rPr>
            <w:noProof/>
            <w:webHidden/>
          </w:rPr>
        </w:r>
        <w:r w:rsidR="00DD76AE">
          <w:rPr>
            <w:noProof/>
            <w:webHidden/>
          </w:rPr>
          <w:fldChar w:fldCharType="separate"/>
        </w:r>
        <w:r w:rsidR="00DD76AE">
          <w:rPr>
            <w:noProof/>
            <w:webHidden/>
          </w:rPr>
          <w:t>6</w:t>
        </w:r>
        <w:r w:rsidR="00DD76AE">
          <w:rPr>
            <w:noProof/>
            <w:webHidden/>
          </w:rPr>
          <w:fldChar w:fldCharType="end"/>
        </w:r>
      </w:hyperlink>
    </w:p>
    <w:p w14:paraId="1067DC7A" w14:textId="102F9305"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4" w:history="1">
        <w:r w:rsidR="00DD76AE" w:rsidRPr="0094590A">
          <w:rPr>
            <w:rStyle w:val="Hyperlink"/>
            <w:noProof/>
          </w:rPr>
          <w:t>1.4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Order of precedence</w:t>
        </w:r>
        <w:r w:rsidR="00DD76AE">
          <w:rPr>
            <w:noProof/>
            <w:webHidden/>
          </w:rPr>
          <w:tab/>
        </w:r>
        <w:r w:rsidR="00DD76AE">
          <w:rPr>
            <w:noProof/>
            <w:webHidden/>
          </w:rPr>
          <w:fldChar w:fldCharType="begin"/>
        </w:r>
        <w:r w:rsidR="00DD76AE">
          <w:rPr>
            <w:noProof/>
            <w:webHidden/>
          </w:rPr>
          <w:instrText xml:space="preserve"> PAGEREF _Toc167979414 \h </w:instrText>
        </w:r>
        <w:r w:rsidR="00DD76AE">
          <w:rPr>
            <w:noProof/>
            <w:webHidden/>
          </w:rPr>
        </w:r>
        <w:r w:rsidR="00DD76AE">
          <w:rPr>
            <w:noProof/>
            <w:webHidden/>
          </w:rPr>
          <w:fldChar w:fldCharType="separate"/>
        </w:r>
        <w:r w:rsidR="00DD76AE">
          <w:rPr>
            <w:noProof/>
            <w:webHidden/>
          </w:rPr>
          <w:t>7</w:t>
        </w:r>
        <w:r w:rsidR="00DD76AE">
          <w:rPr>
            <w:noProof/>
            <w:webHidden/>
          </w:rPr>
          <w:fldChar w:fldCharType="end"/>
        </w:r>
      </w:hyperlink>
    </w:p>
    <w:p w14:paraId="7B81E997" w14:textId="2B071DEE"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5" w:history="1">
        <w:r w:rsidR="00DD76AE" w:rsidRPr="0094590A">
          <w:rPr>
            <w:rStyle w:val="Hyperlink"/>
            <w:noProof/>
          </w:rPr>
          <w:t>1.5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Project Documents</w:t>
        </w:r>
        <w:r w:rsidR="00DD76AE">
          <w:rPr>
            <w:noProof/>
            <w:webHidden/>
          </w:rPr>
          <w:tab/>
        </w:r>
        <w:r w:rsidR="00DD76AE">
          <w:rPr>
            <w:noProof/>
            <w:webHidden/>
          </w:rPr>
          <w:fldChar w:fldCharType="begin"/>
        </w:r>
        <w:r w:rsidR="00DD76AE">
          <w:rPr>
            <w:noProof/>
            <w:webHidden/>
          </w:rPr>
          <w:instrText xml:space="preserve"> PAGEREF _Toc167979415 \h </w:instrText>
        </w:r>
        <w:r w:rsidR="00DD76AE">
          <w:rPr>
            <w:noProof/>
            <w:webHidden/>
          </w:rPr>
        </w:r>
        <w:r w:rsidR="00DD76AE">
          <w:rPr>
            <w:noProof/>
            <w:webHidden/>
          </w:rPr>
          <w:fldChar w:fldCharType="separate"/>
        </w:r>
        <w:r w:rsidR="00DD76AE">
          <w:rPr>
            <w:noProof/>
            <w:webHidden/>
          </w:rPr>
          <w:t>7</w:t>
        </w:r>
        <w:r w:rsidR="00DD76AE">
          <w:rPr>
            <w:noProof/>
            <w:webHidden/>
          </w:rPr>
          <w:fldChar w:fldCharType="end"/>
        </w:r>
      </w:hyperlink>
    </w:p>
    <w:p w14:paraId="41EB4BAD" w14:textId="5EBC0143"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6" w:history="1">
        <w:r w:rsidR="00DD76AE" w:rsidRPr="0094590A">
          <w:rPr>
            <w:rStyle w:val="Hyperlink"/>
            <w:noProof/>
          </w:rPr>
          <w:t>1.6</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Commonwealth's rights, duties and functions</w:t>
        </w:r>
        <w:r w:rsidR="00DD76AE">
          <w:rPr>
            <w:noProof/>
            <w:webHidden/>
          </w:rPr>
          <w:tab/>
        </w:r>
        <w:r w:rsidR="00DD76AE">
          <w:rPr>
            <w:noProof/>
            <w:webHidden/>
          </w:rPr>
          <w:fldChar w:fldCharType="begin"/>
        </w:r>
        <w:r w:rsidR="00DD76AE">
          <w:rPr>
            <w:noProof/>
            <w:webHidden/>
          </w:rPr>
          <w:instrText xml:space="preserve"> PAGEREF _Toc167979416 \h </w:instrText>
        </w:r>
        <w:r w:rsidR="00DD76AE">
          <w:rPr>
            <w:noProof/>
            <w:webHidden/>
          </w:rPr>
        </w:r>
        <w:r w:rsidR="00DD76AE">
          <w:rPr>
            <w:noProof/>
            <w:webHidden/>
          </w:rPr>
          <w:fldChar w:fldCharType="separate"/>
        </w:r>
        <w:r w:rsidR="00DD76AE">
          <w:rPr>
            <w:noProof/>
            <w:webHidden/>
          </w:rPr>
          <w:t>7</w:t>
        </w:r>
        <w:r w:rsidR="00DD76AE">
          <w:rPr>
            <w:noProof/>
            <w:webHidden/>
          </w:rPr>
          <w:fldChar w:fldCharType="end"/>
        </w:r>
      </w:hyperlink>
    </w:p>
    <w:p w14:paraId="7AC31591" w14:textId="4E83F4B5"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7" w:history="1">
        <w:r w:rsidR="00DD76AE" w:rsidRPr="0094590A">
          <w:rPr>
            <w:rStyle w:val="Hyperlink"/>
            <w:noProof/>
          </w:rPr>
          <w:t>1.7</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Reasonable endeavours of the Commonwealth</w:t>
        </w:r>
        <w:r w:rsidR="00DD76AE">
          <w:rPr>
            <w:noProof/>
            <w:webHidden/>
          </w:rPr>
          <w:tab/>
        </w:r>
        <w:r w:rsidR="00DD76AE">
          <w:rPr>
            <w:noProof/>
            <w:webHidden/>
          </w:rPr>
          <w:fldChar w:fldCharType="begin"/>
        </w:r>
        <w:r w:rsidR="00DD76AE">
          <w:rPr>
            <w:noProof/>
            <w:webHidden/>
          </w:rPr>
          <w:instrText xml:space="preserve"> PAGEREF _Toc167979417 \h </w:instrText>
        </w:r>
        <w:r w:rsidR="00DD76AE">
          <w:rPr>
            <w:noProof/>
            <w:webHidden/>
          </w:rPr>
        </w:r>
        <w:r w:rsidR="00DD76AE">
          <w:rPr>
            <w:noProof/>
            <w:webHidden/>
          </w:rPr>
          <w:fldChar w:fldCharType="separate"/>
        </w:r>
        <w:r w:rsidR="00DD76AE">
          <w:rPr>
            <w:noProof/>
            <w:webHidden/>
          </w:rPr>
          <w:t>8</w:t>
        </w:r>
        <w:r w:rsidR="00DD76AE">
          <w:rPr>
            <w:noProof/>
            <w:webHidden/>
          </w:rPr>
          <w:fldChar w:fldCharType="end"/>
        </w:r>
      </w:hyperlink>
    </w:p>
    <w:p w14:paraId="291F6732" w14:textId="6B6E3335"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8" w:history="1">
        <w:r w:rsidR="00DD76AE" w:rsidRPr="0094590A">
          <w:rPr>
            <w:rStyle w:val="Hyperlink"/>
            <w:noProof/>
          </w:rPr>
          <w:t>1.8</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Prior approval or consent</w:t>
        </w:r>
        <w:r w:rsidR="00DD76AE">
          <w:rPr>
            <w:noProof/>
            <w:webHidden/>
          </w:rPr>
          <w:tab/>
        </w:r>
        <w:r w:rsidR="00DD76AE">
          <w:rPr>
            <w:noProof/>
            <w:webHidden/>
          </w:rPr>
          <w:fldChar w:fldCharType="begin"/>
        </w:r>
        <w:r w:rsidR="00DD76AE">
          <w:rPr>
            <w:noProof/>
            <w:webHidden/>
          </w:rPr>
          <w:instrText xml:space="preserve"> PAGEREF _Toc167979418 \h </w:instrText>
        </w:r>
        <w:r w:rsidR="00DD76AE">
          <w:rPr>
            <w:noProof/>
            <w:webHidden/>
          </w:rPr>
        </w:r>
        <w:r w:rsidR="00DD76AE">
          <w:rPr>
            <w:noProof/>
            <w:webHidden/>
          </w:rPr>
          <w:fldChar w:fldCharType="separate"/>
        </w:r>
        <w:r w:rsidR="00DD76AE">
          <w:rPr>
            <w:noProof/>
            <w:webHidden/>
          </w:rPr>
          <w:t>8</w:t>
        </w:r>
        <w:r w:rsidR="00DD76AE">
          <w:rPr>
            <w:noProof/>
            <w:webHidden/>
          </w:rPr>
          <w:fldChar w:fldCharType="end"/>
        </w:r>
      </w:hyperlink>
    </w:p>
    <w:p w14:paraId="34C6A508" w14:textId="00392E8D"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19" w:history="1">
        <w:r w:rsidR="00DD76AE" w:rsidRPr="0094590A">
          <w:rPr>
            <w:rStyle w:val="Hyperlink"/>
            <w:noProof/>
          </w:rPr>
          <w:t>1.9</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Action without delay</w:t>
        </w:r>
        <w:r w:rsidR="00DD76AE">
          <w:rPr>
            <w:noProof/>
            <w:webHidden/>
          </w:rPr>
          <w:tab/>
        </w:r>
        <w:r w:rsidR="00DD76AE">
          <w:rPr>
            <w:noProof/>
            <w:webHidden/>
          </w:rPr>
          <w:fldChar w:fldCharType="begin"/>
        </w:r>
        <w:r w:rsidR="00DD76AE">
          <w:rPr>
            <w:noProof/>
            <w:webHidden/>
          </w:rPr>
          <w:instrText xml:space="preserve"> PAGEREF _Toc167979419 \h </w:instrText>
        </w:r>
        <w:r w:rsidR="00DD76AE">
          <w:rPr>
            <w:noProof/>
            <w:webHidden/>
          </w:rPr>
        </w:r>
        <w:r w:rsidR="00DD76AE">
          <w:rPr>
            <w:noProof/>
            <w:webHidden/>
          </w:rPr>
          <w:fldChar w:fldCharType="separate"/>
        </w:r>
        <w:r w:rsidR="00DD76AE">
          <w:rPr>
            <w:noProof/>
            <w:webHidden/>
          </w:rPr>
          <w:t>8</w:t>
        </w:r>
        <w:r w:rsidR="00DD76AE">
          <w:rPr>
            <w:noProof/>
            <w:webHidden/>
          </w:rPr>
          <w:fldChar w:fldCharType="end"/>
        </w:r>
      </w:hyperlink>
    </w:p>
    <w:p w14:paraId="43B602C4" w14:textId="0A429BFB"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0" w:history="1">
        <w:r w:rsidR="00DD76AE" w:rsidRPr="0094590A">
          <w:rPr>
            <w:rStyle w:val="Hyperlink"/>
            <w:noProof/>
          </w:rPr>
          <w:t>1.10</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Provisions limiting or excluding liability, rights or obligations</w:t>
        </w:r>
        <w:r w:rsidR="00DD76AE">
          <w:rPr>
            <w:noProof/>
            <w:webHidden/>
          </w:rPr>
          <w:tab/>
        </w:r>
        <w:r w:rsidR="00DD76AE">
          <w:rPr>
            <w:noProof/>
            <w:webHidden/>
          </w:rPr>
          <w:fldChar w:fldCharType="begin"/>
        </w:r>
        <w:r w:rsidR="00DD76AE">
          <w:rPr>
            <w:noProof/>
            <w:webHidden/>
          </w:rPr>
          <w:instrText xml:space="preserve"> PAGEREF _Toc167979420 \h </w:instrText>
        </w:r>
        <w:r w:rsidR="00DD76AE">
          <w:rPr>
            <w:noProof/>
            <w:webHidden/>
          </w:rPr>
        </w:r>
        <w:r w:rsidR="00DD76AE">
          <w:rPr>
            <w:noProof/>
            <w:webHidden/>
          </w:rPr>
          <w:fldChar w:fldCharType="separate"/>
        </w:r>
        <w:r w:rsidR="00DD76AE">
          <w:rPr>
            <w:noProof/>
            <w:webHidden/>
          </w:rPr>
          <w:t>8</w:t>
        </w:r>
        <w:r w:rsidR="00DD76AE">
          <w:rPr>
            <w:noProof/>
            <w:webHidden/>
          </w:rPr>
          <w:fldChar w:fldCharType="end"/>
        </w:r>
      </w:hyperlink>
    </w:p>
    <w:p w14:paraId="3894F165" w14:textId="3248D764"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1" w:history="1">
        <w:r w:rsidR="00DD76AE" w:rsidRPr="0094590A">
          <w:rPr>
            <w:rStyle w:val="Hyperlink"/>
            <w:noProof/>
          </w:rPr>
          <w:t>1.11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Relationship of the parties</w:t>
        </w:r>
        <w:r w:rsidR="00DD76AE">
          <w:rPr>
            <w:noProof/>
            <w:webHidden/>
          </w:rPr>
          <w:tab/>
        </w:r>
        <w:r w:rsidR="00DD76AE">
          <w:rPr>
            <w:noProof/>
            <w:webHidden/>
          </w:rPr>
          <w:fldChar w:fldCharType="begin"/>
        </w:r>
        <w:r w:rsidR="00DD76AE">
          <w:rPr>
            <w:noProof/>
            <w:webHidden/>
          </w:rPr>
          <w:instrText xml:space="preserve"> PAGEREF _Toc167979421 \h </w:instrText>
        </w:r>
        <w:r w:rsidR="00DD76AE">
          <w:rPr>
            <w:noProof/>
            <w:webHidden/>
          </w:rPr>
        </w:r>
        <w:r w:rsidR="00DD76AE">
          <w:rPr>
            <w:noProof/>
            <w:webHidden/>
          </w:rPr>
          <w:fldChar w:fldCharType="separate"/>
        </w:r>
        <w:r w:rsidR="00DD76AE">
          <w:rPr>
            <w:noProof/>
            <w:webHidden/>
          </w:rPr>
          <w:t>8</w:t>
        </w:r>
        <w:r w:rsidR="00DD76AE">
          <w:rPr>
            <w:noProof/>
            <w:webHidden/>
          </w:rPr>
          <w:fldChar w:fldCharType="end"/>
        </w:r>
      </w:hyperlink>
    </w:p>
    <w:p w14:paraId="44FD8183" w14:textId="6DBC02A3"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2" w:history="1">
        <w:r w:rsidR="00DD76AE" w:rsidRPr="0094590A">
          <w:rPr>
            <w:rStyle w:val="Hyperlink"/>
            <w:noProof/>
          </w:rPr>
          <w:t>1.12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Capacity of Security Trustee</w:t>
        </w:r>
        <w:r w:rsidR="00DD76AE">
          <w:rPr>
            <w:noProof/>
            <w:webHidden/>
          </w:rPr>
          <w:tab/>
        </w:r>
        <w:r w:rsidR="00DD76AE">
          <w:rPr>
            <w:noProof/>
            <w:webHidden/>
          </w:rPr>
          <w:fldChar w:fldCharType="begin"/>
        </w:r>
        <w:r w:rsidR="00DD76AE">
          <w:rPr>
            <w:noProof/>
            <w:webHidden/>
          </w:rPr>
          <w:instrText xml:space="preserve"> PAGEREF _Toc167979422 \h </w:instrText>
        </w:r>
        <w:r w:rsidR="00DD76AE">
          <w:rPr>
            <w:noProof/>
            <w:webHidden/>
          </w:rPr>
        </w:r>
        <w:r w:rsidR="00DD76AE">
          <w:rPr>
            <w:noProof/>
            <w:webHidden/>
          </w:rPr>
          <w:fldChar w:fldCharType="separate"/>
        </w:r>
        <w:r w:rsidR="00DD76AE">
          <w:rPr>
            <w:noProof/>
            <w:webHidden/>
          </w:rPr>
          <w:t>9</w:t>
        </w:r>
        <w:r w:rsidR="00DD76AE">
          <w:rPr>
            <w:noProof/>
            <w:webHidden/>
          </w:rPr>
          <w:fldChar w:fldCharType="end"/>
        </w:r>
      </w:hyperlink>
    </w:p>
    <w:p w14:paraId="4C5E65EA" w14:textId="3A3765C8"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3" w:history="1">
        <w:r w:rsidR="00DD76AE" w:rsidRPr="0094590A">
          <w:rPr>
            <w:rStyle w:val="Hyperlink"/>
            <w:noProof/>
          </w:rPr>
          <w:t>1.13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Replacement of Security Trustee</w:t>
        </w:r>
        <w:r w:rsidR="00DD76AE">
          <w:rPr>
            <w:noProof/>
            <w:webHidden/>
          </w:rPr>
          <w:tab/>
        </w:r>
        <w:r w:rsidR="00DD76AE">
          <w:rPr>
            <w:noProof/>
            <w:webHidden/>
          </w:rPr>
          <w:fldChar w:fldCharType="begin"/>
        </w:r>
        <w:r w:rsidR="00DD76AE">
          <w:rPr>
            <w:noProof/>
            <w:webHidden/>
          </w:rPr>
          <w:instrText xml:space="preserve"> PAGEREF _Toc167979423 \h </w:instrText>
        </w:r>
        <w:r w:rsidR="00DD76AE">
          <w:rPr>
            <w:noProof/>
            <w:webHidden/>
          </w:rPr>
        </w:r>
        <w:r w:rsidR="00DD76AE">
          <w:rPr>
            <w:noProof/>
            <w:webHidden/>
          </w:rPr>
          <w:fldChar w:fldCharType="separate"/>
        </w:r>
        <w:r w:rsidR="00DD76AE">
          <w:rPr>
            <w:noProof/>
            <w:webHidden/>
          </w:rPr>
          <w:t>10</w:t>
        </w:r>
        <w:r w:rsidR="00DD76AE">
          <w:rPr>
            <w:noProof/>
            <w:webHidden/>
          </w:rPr>
          <w:fldChar w:fldCharType="end"/>
        </w:r>
      </w:hyperlink>
    </w:p>
    <w:p w14:paraId="5C78AE5A" w14:textId="593264DC"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4" w:history="1">
        <w:r w:rsidR="00DD76AE" w:rsidRPr="0094590A">
          <w:rPr>
            <w:rStyle w:val="Hyperlink"/>
            <w:noProof/>
          </w:rPr>
          <w:t>1.14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Consideration</w:t>
        </w:r>
        <w:r w:rsidR="00DD76AE">
          <w:rPr>
            <w:noProof/>
            <w:webHidden/>
          </w:rPr>
          <w:tab/>
        </w:r>
        <w:r w:rsidR="00DD76AE">
          <w:rPr>
            <w:noProof/>
            <w:webHidden/>
          </w:rPr>
          <w:fldChar w:fldCharType="begin"/>
        </w:r>
        <w:r w:rsidR="00DD76AE">
          <w:rPr>
            <w:noProof/>
            <w:webHidden/>
          </w:rPr>
          <w:instrText xml:space="preserve"> PAGEREF _Toc167979424 \h </w:instrText>
        </w:r>
        <w:r w:rsidR="00DD76AE">
          <w:rPr>
            <w:noProof/>
            <w:webHidden/>
          </w:rPr>
        </w:r>
        <w:r w:rsidR="00DD76AE">
          <w:rPr>
            <w:noProof/>
            <w:webHidden/>
          </w:rPr>
          <w:fldChar w:fldCharType="separate"/>
        </w:r>
        <w:r w:rsidR="00DD76AE">
          <w:rPr>
            <w:noProof/>
            <w:webHidden/>
          </w:rPr>
          <w:t>10</w:t>
        </w:r>
        <w:r w:rsidR="00DD76AE">
          <w:rPr>
            <w:noProof/>
            <w:webHidden/>
          </w:rPr>
          <w:fldChar w:fldCharType="end"/>
        </w:r>
      </w:hyperlink>
    </w:p>
    <w:p w14:paraId="1CC5A590" w14:textId="229AF34D"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25" w:history="1">
        <w:r w:rsidR="00DD76AE" w:rsidRPr="0094590A">
          <w:rPr>
            <w:rStyle w:val="Hyperlink"/>
            <w:noProof/>
          </w:rPr>
          <w:t>1.15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Condition precedent</w:t>
        </w:r>
        <w:r w:rsidR="00DD76AE">
          <w:rPr>
            <w:noProof/>
            <w:webHidden/>
          </w:rPr>
          <w:tab/>
        </w:r>
        <w:r w:rsidR="00DD76AE">
          <w:rPr>
            <w:noProof/>
            <w:webHidden/>
          </w:rPr>
          <w:fldChar w:fldCharType="begin"/>
        </w:r>
        <w:r w:rsidR="00DD76AE">
          <w:rPr>
            <w:noProof/>
            <w:webHidden/>
          </w:rPr>
          <w:instrText xml:space="preserve"> PAGEREF _Toc167979425 \h </w:instrText>
        </w:r>
        <w:r w:rsidR="00DD76AE">
          <w:rPr>
            <w:noProof/>
            <w:webHidden/>
          </w:rPr>
        </w:r>
        <w:r w:rsidR="00DD76AE">
          <w:rPr>
            <w:noProof/>
            <w:webHidden/>
          </w:rPr>
          <w:fldChar w:fldCharType="separate"/>
        </w:r>
        <w:r w:rsidR="00DD76AE">
          <w:rPr>
            <w:noProof/>
            <w:webHidden/>
          </w:rPr>
          <w:t>10</w:t>
        </w:r>
        <w:r w:rsidR="00DD76AE">
          <w:rPr>
            <w:noProof/>
            <w:webHidden/>
          </w:rPr>
          <w:fldChar w:fldCharType="end"/>
        </w:r>
      </w:hyperlink>
    </w:p>
    <w:p w14:paraId="656D4A3F" w14:textId="41E32B21"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26" w:history="1">
        <w:r w:rsidR="00DD76AE" w:rsidRPr="0094590A">
          <w:rPr>
            <w:rStyle w:val="Hyperlink"/>
            <w:noProof/>
          </w:rPr>
          <w:t>2.</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Representations and warranties</w:t>
        </w:r>
        <w:r w:rsidR="00DD76AE">
          <w:rPr>
            <w:noProof/>
            <w:webHidden/>
          </w:rPr>
          <w:tab/>
        </w:r>
        <w:r w:rsidR="00DD76AE">
          <w:rPr>
            <w:noProof/>
            <w:webHidden/>
          </w:rPr>
          <w:fldChar w:fldCharType="begin"/>
        </w:r>
        <w:r w:rsidR="00DD76AE">
          <w:rPr>
            <w:noProof/>
            <w:webHidden/>
          </w:rPr>
          <w:instrText xml:space="preserve"> PAGEREF _Toc167979426 \h </w:instrText>
        </w:r>
        <w:r w:rsidR="00DD76AE">
          <w:rPr>
            <w:noProof/>
            <w:webHidden/>
          </w:rPr>
        </w:r>
        <w:r w:rsidR="00DD76AE">
          <w:rPr>
            <w:noProof/>
            <w:webHidden/>
          </w:rPr>
          <w:fldChar w:fldCharType="separate"/>
        </w:r>
        <w:r w:rsidR="00DD76AE">
          <w:rPr>
            <w:noProof/>
            <w:webHidden/>
          </w:rPr>
          <w:t>10</w:t>
        </w:r>
        <w:r w:rsidR="00DD76AE">
          <w:rPr>
            <w:noProof/>
            <w:webHidden/>
          </w:rPr>
          <w:fldChar w:fldCharType="end"/>
        </w:r>
      </w:hyperlink>
    </w:p>
    <w:p w14:paraId="2CC630EC" w14:textId="5CAFB4D3"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27" w:history="1">
        <w:r w:rsidR="00DD76AE" w:rsidRPr="0094590A">
          <w:rPr>
            <w:rStyle w:val="Hyperlink"/>
            <w:noProof/>
          </w:rPr>
          <w:t>2.1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Project Operator and Security Trustee representations and warranties</w:t>
        </w:r>
        <w:r w:rsidR="00DD76AE">
          <w:rPr>
            <w:noProof/>
            <w:webHidden/>
          </w:rPr>
          <w:tab/>
        </w:r>
        <w:r w:rsidR="00DD76AE">
          <w:rPr>
            <w:noProof/>
            <w:webHidden/>
          </w:rPr>
          <w:fldChar w:fldCharType="begin"/>
        </w:r>
        <w:r w:rsidR="00DD76AE">
          <w:rPr>
            <w:noProof/>
            <w:webHidden/>
          </w:rPr>
          <w:instrText xml:space="preserve"> PAGEREF _Toc167979427 \h </w:instrText>
        </w:r>
        <w:r w:rsidR="00DD76AE">
          <w:rPr>
            <w:noProof/>
            <w:webHidden/>
          </w:rPr>
        </w:r>
        <w:r w:rsidR="00DD76AE">
          <w:rPr>
            <w:noProof/>
            <w:webHidden/>
          </w:rPr>
          <w:fldChar w:fldCharType="separate"/>
        </w:r>
        <w:r w:rsidR="00DD76AE">
          <w:rPr>
            <w:noProof/>
            <w:webHidden/>
          </w:rPr>
          <w:t>10</w:t>
        </w:r>
        <w:r w:rsidR="00DD76AE">
          <w:rPr>
            <w:noProof/>
            <w:webHidden/>
          </w:rPr>
          <w:fldChar w:fldCharType="end"/>
        </w:r>
      </w:hyperlink>
    </w:p>
    <w:p w14:paraId="4A4FA600" w14:textId="28F42E44"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28" w:history="1">
        <w:r w:rsidR="00DD76AE" w:rsidRPr="0094590A">
          <w:rPr>
            <w:rStyle w:val="Hyperlink"/>
            <w:noProof/>
          </w:rPr>
          <w:t>2.2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Commonwealth representations and warranties</w:t>
        </w:r>
        <w:r w:rsidR="00DD76AE">
          <w:rPr>
            <w:noProof/>
            <w:webHidden/>
          </w:rPr>
          <w:tab/>
        </w:r>
        <w:r w:rsidR="00DD76AE">
          <w:rPr>
            <w:noProof/>
            <w:webHidden/>
          </w:rPr>
          <w:fldChar w:fldCharType="begin"/>
        </w:r>
        <w:r w:rsidR="00DD76AE">
          <w:rPr>
            <w:noProof/>
            <w:webHidden/>
          </w:rPr>
          <w:instrText xml:space="preserve"> PAGEREF _Toc167979428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6CA026CA" w14:textId="1BC21A39"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29" w:history="1">
        <w:r w:rsidR="00DD76AE" w:rsidRPr="0094590A">
          <w:rPr>
            <w:rStyle w:val="Hyperlink"/>
            <w:noProof/>
          </w:rPr>
          <w:t>2.3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Reliance</w:t>
        </w:r>
        <w:r w:rsidR="00DD76AE">
          <w:rPr>
            <w:noProof/>
            <w:webHidden/>
          </w:rPr>
          <w:tab/>
        </w:r>
        <w:r w:rsidR="00DD76AE">
          <w:rPr>
            <w:noProof/>
            <w:webHidden/>
          </w:rPr>
          <w:fldChar w:fldCharType="begin"/>
        </w:r>
        <w:r w:rsidR="00DD76AE">
          <w:rPr>
            <w:noProof/>
            <w:webHidden/>
          </w:rPr>
          <w:instrText xml:space="preserve"> PAGEREF _Toc167979429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56FCF696" w14:textId="40A295D7"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0" w:history="1">
        <w:r w:rsidR="00DD76AE" w:rsidRPr="0094590A">
          <w:rPr>
            <w:rStyle w:val="Hyperlink"/>
            <w:noProof/>
          </w:rPr>
          <w:t>2.4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Repetition</w:t>
        </w:r>
        <w:r w:rsidR="00DD76AE">
          <w:rPr>
            <w:noProof/>
            <w:webHidden/>
          </w:rPr>
          <w:tab/>
        </w:r>
        <w:r w:rsidR="00DD76AE">
          <w:rPr>
            <w:noProof/>
            <w:webHidden/>
          </w:rPr>
          <w:fldChar w:fldCharType="begin"/>
        </w:r>
        <w:r w:rsidR="00DD76AE">
          <w:rPr>
            <w:noProof/>
            <w:webHidden/>
          </w:rPr>
          <w:instrText xml:space="preserve"> PAGEREF _Toc167979430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418CC537" w14:textId="051EED38"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31" w:history="1">
        <w:r w:rsidR="00DD76AE" w:rsidRPr="0094590A">
          <w:rPr>
            <w:rStyle w:val="Hyperlink"/>
            <w:noProof/>
          </w:rPr>
          <w:t>3.</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Consents and undertakings</w:t>
        </w:r>
        <w:r w:rsidR="00DD76AE">
          <w:rPr>
            <w:noProof/>
            <w:webHidden/>
          </w:rPr>
          <w:tab/>
        </w:r>
        <w:r w:rsidR="00DD76AE">
          <w:rPr>
            <w:noProof/>
            <w:webHidden/>
          </w:rPr>
          <w:fldChar w:fldCharType="begin"/>
        </w:r>
        <w:r w:rsidR="00DD76AE">
          <w:rPr>
            <w:noProof/>
            <w:webHidden/>
          </w:rPr>
          <w:instrText xml:space="preserve"> PAGEREF _Toc167979431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507697F6" w14:textId="2732B2B7"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2" w:history="1">
        <w:r w:rsidR="00DD76AE" w:rsidRPr="0094590A">
          <w:rPr>
            <w:rStyle w:val="Hyperlink"/>
            <w:noProof/>
          </w:rPr>
          <w:t>3.1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Consent by Project Operator</w:t>
        </w:r>
        <w:r w:rsidR="00DD76AE">
          <w:rPr>
            <w:noProof/>
            <w:webHidden/>
          </w:rPr>
          <w:tab/>
        </w:r>
        <w:r w:rsidR="00DD76AE">
          <w:rPr>
            <w:noProof/>
            <w:webHidden/>
          </w:rPr>
          <w:fldChar w:fldCharType="begin"/>
        </w:r>
        <w:r w:rsidR="00DD76AE">
          <w:rPr>
            <w:noProof/>
            <w:webHidden/>
          </w:rPr>
          <w:instrText xml:space="preserve"> PAGEREF _Toc167979432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70B08F0E" w14:textId="420AC4F8"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3" w:history="1">
        <w:r w:rsidR="00DD76AE" w:rsidRPr="0094590A">
          <w:rPr>
            <w:rStyle w:val="Hyperlink"/>
            <w:noProof/>
          </w:rPr>
          <w:t>3.2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Consent and undertakings by the Commonwealth</w:t>
        </w:r>
        <w:r w:rsidR="00DD76AE">
          <w:rPr>
            <w:noProof/>
            <w:webHidden/>
          </w:rPr>
          <w:tab/>
        </w:r>
        <w:r w:rsidR="00DD76AE">
          <w:rPr>
            <w:noProof/>
            <w:webHidden/>
          </w:rPr>
          <w:fldChar w:fldCharType="begin"/>
        </w:r>
        <w:r w:rsidR="00DD76AE">
          <w:rPr>
            <w:noProof/>
            <w:webHidden/>
          </w:rPr>
          <w:instrText xml:space="preserve"> PAGEREF _Toc167979433 \h </w:instrText>
        </w:r>
        <w:r w:rsidR="00DD76AE">
          <w:rPr>
            <w:noProof/>
            <w:webHidden/>
          </w:rPr>
        </w:r>
        <w:r w:rsidR="00DD76AE">
          <w:rPr>
            <w:noProof/>
            <w:webHidden/>
          </w:rPr>
          <w:fldChar w:fldCharType="separate"/>
        </w:r>
        <w:r w:rsidR="00DD76AE">
          <w:rPr>
            <w:noProof/>
            <w:webHidden/>
          </w:rPr>
          <w:t>11</w:t>
        </w:r>
        <w:r w:rsidR="00DD76AE">
          <w:rPr>
            <w:noProof/>
            <w:webHidden/>
          </w:rPr>
          <w:fldChar w:fldCharType="end"/>
        </w:r>
      </w:hyperlink>
    </w:p>
    <w:p w14:paraId="406D125C" w14:textId="4F28BBF7"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4" w:history="1">
        <w:r w:rsidR="00DD76AE" w:rsidRPr="0094590A">
          <w:rPr>
            <w:rStyle w:val="Hyperlink"/>
            <w:noProof/>
          </w:rPr>
          <w:t>3.3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Notification by Security Trustee</w:t>
        </w:r>
        <w:r w:rsidR="00DD76AE">
          <w:rPr>
            <w:noProof/>
            <w:webHidden/>
          </w:rPr>
          <w:tab/>
        </w:r>
        <w:r w:rsidR="00DD76AE">
          <w:rPr>
            <w:noProof/>
            <w:webHidden/>
          </w:rPr>
          <w:fldChar w:fldCharType="begin"/>
        </w:r>
        <w:r w:rsidR="00DD76AE">
          <w:rPr>
            <w:noProof/>
            <w:webHidden/>
          </w:rPr>
          <w:instrText xml:space="preserve"> PAGEREF _Toc167979434 \h </w:instrText>
        </w:r>
        <w:r w:rsidR="00DD76AE">
          <w:rPr>
            <w:noProof/>
            <w:webHidden/>
          </w:rPr>
        </w:r>
        <w:r w:rsidR="00DD76AE">
          <w:rPr>
            <w:noProof/>
            <w:webHidden/>
          </w:rPr>
          <w:fldChar w:fldCharType="separate"/>
        </w:r>
        <w:r w:rsidR="00DD76AE">
          <w:rPr>
            <w:noProof/>
            <w:webHidden/>
          </w:rPr>
          <w:t>12</w:t>
        </w:r>
        <w:r w:rsidR="00DD76AE">
          <w:rPr>
            <w:noProof/>
            <w:webHidden/>
          </w:rPr>
          <w:fldChar w:fldCharType="end"/>
        </w:r>
      </w:hyperlink>
    </w:p>
    <w:p w14:paraId="33661A15" w14:textId="0D8A598C"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35" w:history="1">
        <w:r w:rsidR="00DD76AE" w:rsidRPr="0094590A">
          <w:rPr>
            <w:rStyle w:val="Hyperlink"/>
            <w:noProof/>
          </w:rPr>
          <w:t>4.</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Termination Events – cure and termination</w:t>
        </w:r>
        <w:r w:rsidR="00DD76AE">
          <w:rPr>
            <w:noProof/>
            <w:webHidden/>
          </w:rPr>
          <w:tab/>
        </w:r>
        <w:r w:rsidR="00DD76AE">
          <w:rPr>
            <w:noProof/>
            <w:webHidden/>
          </w:rPr>
          <w:fldChar w:fldCharType="begin"/>
        </w:r>
        <w:r w:rsidR="00DD76AE">
          <w:rPr>
            <w:noProof/>
            <w:webHidden/>
          </w:rPr>
          <w:instrText xml:space="preserve"> PAGEREF _Toc167979435 \h </w:instrText>
        </w:r>
        <w:r w:rsidR="00DD76AE">
          <w:rPr>
            <w:noProof/>
            <w:webHidden/>
          </w:rPr>
        </w:r>
        <w:r w:rsidR="00DD76AE">
          <w:rPr>
            <w:noProof/>
            <w:webHidden/>
          </w:rPr>
          <w:fldChar w:fldCharType="separate"/>
        </w:r>
        <w:r w:rsidR="00DD76AE">
          <w:rPr>
            <w:noProof/>
            <w:webHidden/>
          </w:rPr>
          <w:t>12</w:t>
        </w:r>
        <w:r w:rsidR="00DD76AE">
          <w:rPr>
            <w:noProof/>
            <w:webHidden/>
          </w:rPr>
          <w:fldChar w:fldCharType="end"/>
        </w:r>
      </w:hyperlink>
    </w:p>
    <w:p w14:paraId="6F03561E" w14:textId="18B5B883"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6" w:history="1">
        <w:r w:rsidR="00DD76AE" w:rsidRPr="0094590A">
          <w:rPr>
            <w:rStyle w:val="Hyperlink"/>
            <w:noProof/>
          </w:rPr>
          <w:t>4.1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Termination Event Notices to Security Trustee</w:t>
        </w:r>
        <w:r w:rsidR="00DD76AE">
          <w:rPr>
            <w:noProof/>
            <w:webHidden/>
          </w:rPr>
          <w:tab/>
        </w:r>
        <w:r w:rsidR="00DD76AE">
          <w:rPr>
            <w:noProof/>
            <w:webHidden/>
          </w:rPr>
          <w:fldChar w:fldCharType="begin"/>
        </w:r>
        <w:r w:rsidR="00DD76AE">
          <w:rPr>
            <w:noProof/>
            <w:webHidden/>
          </w:rPr>
          <w:instrText xml:space="preserve"> PAGEREF _Toc167979436 \h </w:instrText>
        </w:r>
        <w:r w:rsidR="00DD76AE">
          <w:rPr>
            <w:noProof/>
            <w:webHidden/>
          </w:rPr>
        </w:r>
        <w:r w:rsidR="00DD76AE">
          <w:rPr>
            <w:noProof/>
            <w:webHidden/>
          </w:rPr>
          <w:fldChar w:fldCharType="separate"/>
        </w:r>
        <w:r w:rsidR="00DD76AE">
          <w:rPr>
            <w:noProof/>
            <w:webHidden/>
          </w:rPr>
          <w:t>12</w:t>
        </w:r>
        <w:r w:rsidR="00DD76AE">
          <w:rPr>
            <w:noProof/>
            <w:webHidden/>
          </w:rPr>
          <w:fldChar w:fldCharType="end"/>
        </w:r>
      </w:hyperlink>
    </w:p>
    <w:p w14:paraId="6E0BA978" w14:textId="5502AABA"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7" w:history="1">
        <w:r w:rsidR="00DD76AE" w:rsidRPr="0094590A">
          <w:rPr>
            <w:rStyle w:val="Hyperlink"/>
            <w:noProof/>
          </w:rPr>
          <w:t>4.2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Cure rights</w:t>
        </w:r>
        <w:r w:rsidR="00DD76AE">
          <w:rPr>
            <w:noProof/>
            <w:webHidden/>
          </w:rPr>
          <w:tab/>
        </w:r>
        <w:r w:rsidR="00DD76AE">
          <w:rPr>
            <w:noProof/>
            <w:webHidden/>
          </w:rPr>
          <w:fldChar w:fldCharType="begin"/>
        </w:r>
        <w:r w:rsidR="00DD76AE">
          <w:rPr>
            <w:noProof/>
            <w:webHidden/>
          </w:rPr>
          <w:instrText xml:space="preserve"> PAGEREF _Toc167979437 \h </w:instrText>
        </w:r>
        <w:r w:rsidR="00DD76AE">
          <w:rPr>
            <w:noProof/>
            <w:webHidden/>
          </w:rPr>
        </w:r>
        <w:r w:rsidR="00DD76AE">
          <w:rPr>
            <w:noProof/>
            <w:webHidden/>
          </w:rPr>
          <w:fldChar w:fldCharType="separate"/>
        </w:r>
        <w:r w:rsidR="00DD76AE">
          <w:rPr>
            <w:noProof/>
            <w:webHidden/>
          </w:rPr>
          <w:t>12</w:t>
        </w:r>
        <w:r w:rsidR="00DD76AE">
          <w:rPr>
            <w:noProof/>
            <w:webHidden/>
          </w:rPr>
          <w:fldChar w:fldCharType="end"/>
        </w:r>
      </w:hyperlink>
    </w:p>
    <w:p w14:paraId="50714213" w14:textId="4279FAC6"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8" w:history="1">
        <w:r w:rsidR="00DD76AE" w:rsidRPr="0094590A">
          <w:rPr>
            <w:rStyle w:val="Hyperlink"/>
            <w:noProof/>
          </w:rPr>
          <w:t>4.3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Restriction on Termination</w:t>
        </w:r>
        <w:r w:rsidR="00DD76AE">
          <w:rPr>
            <w:noProof/>
            <w:webHidden/>
          </w:rPr>
          <w:tab/>
        </w:r>
        <w:r w:rsidR="00DD76AE">
          <w:rPr>
            <w:noProof/>
            <w:webHidden/>
          </w:rPr>
          <w:fldChar w:fldCharType="begin"/>
        </w:r>
        <w:r w:rsidR="00DD76AE">
          <w:rPr>
            <w:noProof/>
            <w:webHidden/>
          </w:rPr>
          <w:instrText xml:space="preserve"> PAGEREF _Toc167979438 \h </w:instrText>
        </w:r>
        <w:r w:rsidR="00DD76AE">
          <w:rPr>
            <w:noProof/>
            <w:webHidden/>
          </w:rPr>
        </w:r>
        <w:r w:rsidR="00DD76AE">
          <w:rPr>
            <w:noProof/>
            <w:webHidden/>
          </w:rPr>
          <w:fldChar w:fldCharType="separate"/>
        </w:r>
        <w:r w:rsidR="00DD76AE">
          <w:rPr>
            <w:noProof/>
            <w:webHidden/>
          </w:rPr>
          <w:t>13</w:t>
        </w:r>
        <w:r w:rsidR="00DD76AE">
          <w:rPr>
            <w:noProof/>
            <w:webHidden/>
          </w:rPr>
          <w:fldChar w:fldCharType="end"/>
        </w:r>
      </w:hyperlink>
    </w:p>
    <w:p w14:paraId="2400B8E2" w14:textId="7F1A13C4"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39" w:history="1">
        <w:r w:rsidR="00DD76AE" w:rsidRPr="0094590A">
          <w:rPr>
            <w:rStyle w:val="Hyperlink"/>
            <w:noProof/>
          </w:rPr>
          <w:t>4.4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Termination by the Commonwealth</w:t>
        </w:r>
        <w:r w:rsidR="00DD76AE">
          <w:rPr>
            <w:noProof/>
            <w:webHidden/>
          </w:rPr>
          <w:tab/>
        </w:r>
        <w:r w:rsidR="00DD76AE">
          <w:rPr>
            <w:noProof/>
            <w:webHidden/>
          </w:rPr>
          <w:fldChar w:fldCharType="begin"/>
        </w:r>
        <w:r w:rsidR="00DD76AE">
          <w:rPr>
            <w:noProof/>
            <w:webHidden/>
          </w:rPr>
          <w:instrText xml:space="preserve"> PAGEREF _Toc167979439 \h </w:instrText>
        </w:r>
        <w:r w:rsidR="00DD76AE">
          <w:rPr>
            <w:noProof/>
            <w:webHidden/>
          </w:rPr>
        </w:r>
        <w:r w:rsidR="00DD76AE">
          <w:rPr>
            <w:noProof/>
            <w:webHidden/>
          </w:rPr>
          <w:fldChar w:fldCharType="separate"/>
        </w:r>
        <w:r w:rsidR="00DD76AE">
          <w:rPr>
            <w:noProof/>
            <w:webHidden/>
          </w:rPr>
          <w:t>13</w:t>
        </w:r>
        <w:r w:rsidR="00DD76AE">
          <w:rPr>
            <w:noProof/>
            <w:webHidden/>
          </w:rPr>
          <w:fldChar w:fldCharType="end"/>
        </w:r>
      </w:hyperlink>
    </w:p>
    <w:p w14:paraId="4AC171BF" w14:textId="191F1C51"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0" w:history="1">
        <w:r w:rsidR="00DD76AE" w:rsidRPr="0094590A">
          <w:rPr>
            <w:rStyle w:val="Hyperlink"/>
            <w:noProof/>
          </w:rPr>
          <w:t>4.5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Rights and obligations not affected</w:t>
        </w:r>
        <w:r w:rsidR="00DD76AE">
          <w:rPr>
            <w:noProof/>
            <w:webHidden/>
          </w:rPr>
          <w:tab/>
        </w:r>
        <w:r w:rsidR="00DD76AE">
          <w:rPr>
            <w:noProof/>
            <w:webHidden/>
          </w:rPr>
          <w:fldChar w:fldCharType="begin"/>
        </w:r>
        <w:r w:rsidR="00DD76AE">
          <w:rPr>
            <w:noProof/>
            <w:webHidden/>
          </w:rPr>
          <w:instrText xml:space="preserve"> PAGEREF _Toc167979440 \h </w:instrText>
        </w:r>
        <w:r w:rsidR="00DD76AE">
          <w:rPr>
            <w:noProof/>
            <w:webHidden/>
          </w:rPr>
        </w:r>
        <w:r w:rsidR="00DD76AE">
          <w:rPr>
            <w:noProof/>
            <w:webHidden/>
          </w:rPr>
          <w:fldChar w:fldCharType="separate"/>
        </w:r>
        <w:r w:rsidR="00DD76AE">
          <w:rPr>
            <w:noProof/>
            <w:webHidden/>
          </w:rPr>
          <w:t>14</w:t>
        </w:r>
        <w:r w:rsidR="00DD76AE">
          <w:rPr>
            <w:noProof/>
            <w:webHidden/>
          </w:rPr>
          <w:fldChar w:fldCharType="end"/>
        </w:r>
      </w:hyperlink>
    </w:p>
    <w:p w14:paraId="7A357656" w14:textId="1A37E63F"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1" w:history="1">
        <w:r w:rsidR="00DD76AE" w:rsidRPr="0094590A">
          <w:rPr>
            <w:rStyle w:val="Hyperlink"/>
            <w:noProof/>
          </w:rPr>
          <w:t>4.6</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Deemed cure</w:t>
        </w:r>
        <w:r w:rsidR="00DD76AE">
          <w:rPr>
            <w:noProof/>
            <w:webHidden/>
          </w:rPr>
          <w:tab/>
        </w:r>
        <w:r w:rsidR="00DD76AE">
          <w:rPr>
            <w:noProof/>
            <w:webHidden/>
          </w:rPr>
          <w:fldChar w:fldCharType="begin"/>
        </w:r>
        <w:r w:rsidR="00DD76AE">
          <w:rPr>
            <w:noProof/>
            <w:webHidden/>
          </w:rPr>
          <w:instrText xml:space="preserve"> PAGEREF _Toc167979441 \h </w:instrText>
        </w:r>
        <w:r w:rsidR="00DD76AE">
          <w:rPr>
            <w:noProof/>
            <w:webHidden/>
          </w:rPr>
        </w:r>
        <w:r w:rsidR="00DD76AE">
          <w:rPr>
            <w:noProof/>
            <w:webHidden/>
          </w:rPr>
          <w:fldChar w:fldCharType="separate"/>
        </w:r>
        <w:r w:rsidR="00DD76AE">
          <w:rPr>
            <w:noProof/>
            <w:webHidden/>
          </w:rPr>
          <w:t>14</w:t>
        </w:r>
        <w:r w:rsidR="00DD76AE">
          <w:rPr>
            <w:noProof/>
            <w:webHidden/>
          </w:rPr>
          <w:fldChar w:fldCharType="end"/>
        </w:r>
      </w:hyperlink>
    </w:p>
    <w:p w14:paraId="7009CC28" w14:textId="16678EED"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42" w:history="1">
        <w:r w:rsidR="00DD76AE" w:rsidRPr="0094590A">
          <w:rPr>
            <w:rStyle w:val="Hyperlink"/>
            <w:noProof/>
          </w:rPr>
          <w:t>5.</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Transfer following enforcement</w:t>
        </w:r>
        <w:r w:rsidR="00DD76AE">
          <w:rPr>
            <w:noProof/>
            <w:webHidden/>
          </w:rPr>
          <w:tab/>
        </w:r>
        <w:r w:rsidR="00DD76AE">
          <w:rPr>
            <w:noProof/>
            <w:webHidden/>
          </w:rPr>
          <w:fldChar w:fldCharType="begin"/>
        </w:r>
        <w:r w:rsidR="00DD76AE">
          <w:rPr>
            <w:noProof/>
            <w:webHidden/>
          </w:rPr>
          <w:instrText xml:space="preserve"> PAGEREF _Toc167979442 \h </w:instrText>
        </w:r>
        <w:r w:rsidR="00DD76AE">
          <w:rPr>
            <w:noProof/>
            <w:webHidden/>
          </w:rPr>
        </w:r>
        <w:r w:rsidR="00DD76AE">
          <w:rPr>
            <w:noProof/>
            <w:webHidden/>
          </w:rPr>
          <w:fldChar w:fldCharType="separate"/>
        </w:r>
        <w:r w:rsidR="00DD76AE">
          <w:rPr>
            <w:noProof/>
            <w:webHidden/>
          </w:rPr>
          <w:t>14</w:t>
        </w:r>
        <w:r w:rsidR="00DD76AE">
          <w:rPr>
            <w:noProof/>
            <w:webHidden/>
          </w:rPr>
          <w:fldChar w:fldCharType="end"/>
        </w:r>
      </w:hyperlink>
    </w:p>
    <w:p w14:paraId="42EA11BE" w14:textId="7A2F5CD7"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3" w:history="1">
        <w:r w:rsidR="00DD76AE" w:rsidRPr="0094590A">
          <w:rPr>
            <w:rStyle w:val="Hyperlink"/>
            <w:noProof/>
          </w:rPr>
          <w:t>5.1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Transfer</w:t>
        </w:r>
        <w:r w:rsidR="00DD76AE">
          <w:rPr>
            <w:noProof/>
            <w:webHidden/>
          </w:rPr>
          <w:tab/>
        </w:r>
        <w:r w:rsidR="00DD76AE">
          <w:rPr>
            <w:noProof/>
            <w:webHidden/>
          </w:rPr>
          <w:fldChar w:fldCharType="begin"/>
        </w:r>
        <w:r w:rsidR="00DD76AE">
          <w:rPr>
            <w:noProof/>
            <w:webHidden/>
          </w:rPr>
          <w:instrText xml:space="preserve"> PAGEREF _Toc167979443 \h </w:instrText>
        </w:r>
        <w:r w:rsidR="00DD76AE">
          <w:rPr>
            <w:noProof/>
            <w:webHidden/>
          </w:rPr>
        </w:r>
        <w:r w:rsidR="00DD76AE">
          <w:rPr>
            <w:noProof/>
            <w:webHidden/>
          </w:rPr>
          <w:fldChar w:fldCharType="separate"/>
        </w:r>
        <w:r w:rsidR="00DD76AE">
          <w:rPr>
            <w:noProof/>
            <w:webHidden/>
          </w:rPr>
          <w:t>14</w:t>
        </w:r>
        <w:r w:rsidR="00DD76AE">
          <w:rPr>
            <w:noProof/>
            <w:webHidden/>
          </w:rPr>
          <w:fldChar w:fldCharType="end"/>
        </w:r>
      </w:hyperlink>
    </w:p>
    <w:p w14:paraId="28B77F91" w14:textId="6D5B3F74"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4" w:history="1">
        <w:r w:rsidR="00DD76AE" w:rsidRPr="0094590A">
          <w:rPr>
            <w:rStyle w:val="Hyperlink"/>
            <w:noProof/>
          </w:rPr>
          <w:t>5.2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Transfer documentation</w:t>
        </w:r>
        <w:r w:rsidR="00DD76AE">
          <w:rPr>
            <w:noProof/>
            <w:webHidden/>
          </w:rPr>
          <w:tab/>
        </w:r>
        <w:r w:rsidR="00DD76AE">
          <w:rPr>
            <w:noProof/>
            <w:webHidden/>
          </w:rPr>
          <w:fldChar w:fldCharType="begin"/>
        </w:r>
        <w:r w:rsidR="00DD76AE">
          <w:rPr>
            <w:noProof/>
            <w:webHidden/>
          </w:rPr>
          <w:instrText xml:space="preserve"> PAGEREF _Toc167979444 \h </w:instrText>
        </w:r>
        <w:r w:rsidR="00DD76AE">
          <w:rPr>
            <w:noProof/>
            <w:webHidden/>
          </w:rPr>
        </w:r>
        <w:r w:rsidR="00DD76AE">
          <w:rPr>
            <w:noProof/>
            <w:webHidden/>
          </w:rPr>
          <w:fldChar w:fldCharType="separate"/>
        </w:r>
        <w:r w:rsidR="00DD76AE">
          <w:rPr>
            <w:noProof/>
            <w:webHidden/>
          </w:rPr>
          <w:t>14</w:t>
        </w:r>
        <w:r w:rsidR="00DD76AE">
          <w:rPr>
            <w:noProof/>
            <w:webHidden/>
          </w:rPr>
          <w:fldChar w:fldCharType="end"/>
        </w:r>
      </w:hyperlink>
    </w:p>
    <w:p w14:paraId="22A5937A" w14:textId="17833640"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45" w:history="1">
        <w:r w:rsidR="00DD76AE" w:rsidRPr="0094590A">
          <w:rPr>
            <w:rStyle w:val="Hyperlink"/>
            <w:noProof/>
          </w:rPr>
          <w:t>6.</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GST</w:t>
        </w:r>
        <w:r w:rsidR="00DD76AE">
          <w:rPr>
            <w:noProof/>
            <w:webHidden/>
          </w:rPr>
          <w:tab/>
        </w:r>
        <w:r w:rsidR="00DD76AE">
          <w:rPr>
            <w:noProof/>
            <w:webHidden/>
          </w:rPr>
          <w:fldChar w:fldCharType="begin"/>
        </w:r>
        <w:r w:rsidR="00DD76AE">
          <w:rPr>
            <w:noProof/>
            <w:webHidden/>
          </w:rPr>
          <w:instrText xml:space="preserve"> PAGEREF _Toc167979445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451772D5" w14:textId="6C0698E9"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6" w:history="1">
        <w:r w:rsidR="00DD76AE" w:rsidRPr="0094590A">
          <w:rPr>
            <w:rStyle w:val="Hyperlink"/>
            <w:noProof/>
          </w:rPr>
          <w:t>6.1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Definitions and interpretation</w:t>
        </w:r>
        <w:r w:rsidR="00DD76AE">
          <w:rPr>
            <w:noProof/>
            <w:webHidden/>
          </w:rPr>
          <w:tab/>
        </w:r>
        <w:r w:rsidR="00DD76AE">
          <w:rPr>
            <w:noProof/>
            <w:webHidden/>
          </w:rPr>
          <w:fldChar w:fldCharType="begin"/>
        </w:r>
        <w:r w:rsidR="00DD76AE">
          <w:rPr>
            <w:noProof/>
            <w:webHidden/>
          </w:rPr>
          <w:instrText xml:space="preserve"> PAGEREF _Toc167979446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2F9D221B" w14:textId="49FC0133"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7" w:history="1">
        <w:r w:rsidR="00DD76AE" w:rsidRPr="0094590A">
          <w:rPr>
            <w:rStyle w:val="Hyperlink"/>
            <w:noProof/>
          </w:rPr>
          <w:t>6.2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GST exclusive consideration</w:t>
        </w:r>
        <w:r w:rsidR="00DD76AE">
          <w:rPr>
            <w:noProof/>
            <w:webHidden/>
          </w:rPr>
          <w:tab/>
        </w:r>
        <w:r w:rsidR="00DD76AE">
          <w:rPr>
            <w:noProof/>
            <w:webHidden/>
          </w:rPr>
          <w:fldChar w:fldCharType="begin"/>
        </w:r>
        <w:r w:rsidR="00DD76AE">
          <w:rPr>
            <w:noProof/>
            <w:webHidden/>
          </w:rPr>
          <w:instrText xml:space="preserve"> PAGEREF _Toc167979447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3A323FA6" w14:textId="7BE81166"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8" w:history="1">
        <w:r w:rsidR="00DD76AE" w:rsidRPr="0094590A">
          <w:rPr>
            <w:rStyle w:val="Hyperlink"/>
            <w:noProof/>
          </w:rPr>
          <w:t>6.3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No taxable supply</w:t>
        </w:r>
        <w:r w:rsidR="00DD76AE">
          <w:rPr>
            <w:noProof/>
            <w:webHidden/>
          </w:rPr>
          <w:tab/>
        </w:r>
        <w:r w:rsidR="00DD76AE">
          <w:rPr>
            <w:noProof/>
            <w:webHidden/>
          </w:rPr>
          <w:fldChar w:fldCharType="begin"/>
        </w:r>
        <w:r w:rsidR="00DD76AE">
          <w:rPr>
            <w:noProof/>
            <w:webHidden/>
          </w:rPr>
          <w:instrText xml:space="preserve"> PAGEREF _Toc167979448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34C094FA" w14:textId="530463F9"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49" w:history="1">
        <w:r w:rsidR="00DD76AE" w:rsidRPr="0094590A">
          <w:rPr>
            <w:rStyle w:val="Hyperlink"/>
            <w:noProof/>
          </w:rPr>
          <w:t>6.4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GST gross-up</w:t>
        </w:r>
        <w:r w:rsidR="00DD76AE">
          <w:rPr>
            <w:noProof/>
            <w:webHidden/>
          </w:rPr>
          <w:tab/>
        </w:r>
        <w:r w:rsidR="00DD76AE">
          <w:rPr>
            <w:noProof/>
            <w:webHidden/>
          </w:rPr>
          <w:fldChar w:fldCharType="begin"/>
        </w:r>
        <w:r w:rsidR="00DD76AE">
          <w:rPr>
            <w:noProof/>
            <w:webHidden/>
          </w:rPr>
          <w:instrText xml:space="preserve"> PAGEREF _Toc167979449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5B201435" w14:textId="78CAEE0E"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0" w:history="1">
        <w:r w:rsidR="00DD76AE" w:rsidRPr="0094590A">
          <w:rPr>
            <w:rStyle w:val="Hyperlink"/>
            <w:noProof/>
          </w:rPr>
          <w:t>6.5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Non-monetary consideration</w:t>
        </w:r>
        <w:r w:rsidR="00DD76AE">
          <w:rPr>
            <w:noProof/>
            <w:webHidden/>
          </w:rPr>
          <w:tab/>
        </w:r>
        <w:r w:rsidR="00DD76AE">
          <w:rPr>
            <w:noProof/>
            <w:webHidden/>
          </w:rPr>
          <w:fldChar w:fldCharType="begin"/>
        </w:r>
        <w:r w:rsidR="00DD76AE">
          <w:rPr>
            <w:noProof/>
            <w:webHidden/>
          </w:rPr>
          <w:instrText xml:space="preserve"> PAGEREF _Toc167979450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78B429D7" w14:textId="7B6DDD6A"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1" w:history="1">
        <w:r w:rsidR="00DD76AE" w:rsidRPr="0094590A">
          <w:rPr>
            <w:rStyle w:val="Hyperlink"/>
            <w:noProof/>
          </w:rPr>
          <w:t>6.6</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Payments and reimbursements</w:t>
        </w:r>
        <w:r w:rsidR="00DD76AE">
          <w:rPr>
            <w:noProof/>
            <w:webHidden/>
          </w:rPr>
          <w:tab/>
        </w:r>
        <w:r w:rsidR="00DD76AE">
          <w:rPr>
            <w:noProof/>
            <w:webHidden/>
          </w:rPr>
          <w:fldChar w:fldCharType="begin"/>
        </w:r>
        <w:r w:rsidR="00DD76AE">
          <w:rPr>
            <w:noProof/>
            <w:webHidden/>
          </w:rPr>
          <w:instrText xml:space="preserve"> PAGEREF _Toc167979451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32B60F39" w14:textId="52253ADE"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2" w:history="1">
        <w:r w:rsidR="00DD76AE" w:rsidRPr="0094590A">
          <w:rPr>
            <w:rStyle w:val="Hyperlink"/>
            <w:noProof/>
          </w:rPr>
          <w:t>6.7</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Adjustments</w:t>
        </w:r>
        <w:r w:rsidR="00DD76AE">
          <w:rPr>
            <w:noProof/>
            <w:webHidden/>
          </w:rPr>
          <w:tab/>
        </w:r>
        <w:r w:rsidR="00DD76AE">
          <w:rPr>
            <w:noProof/>
            <w:webHidden/>
          </w:rPr>
          <w:fldChar w:fldCharType="begin"/>
        </w:r>
        <w:r w:rsidR="00DD76AE">
          <w:rPr>
            <w:noProof/>
            <w:webHidden/>
          </w:rPr>
          <w:instrText xml:space="preserve"> PAGEREF _Toc167979452 \h </w:instrText>
        </w:r>
        <w:r w:rsidR="00DD76AE">
          <w:rPr>
            <w:noProof/>
            <w:webHidden/>
          </w:rPr>
        </w:r>
        <w:r w:rsidR="00DD76AE">
          <w:rPr>
            <w:noProof/>
            <w:webHidden/>
          </w:rPr>
          <w:fldChar w:fldCharType="separate"/>
        </w:r>
        <w:r w:rsidR="00DD76AE">
          <w:rPr>
            <w:noProof/>
            <w:webHidden/>
          </w:rPr>
          <w:t>15</w:t>
        </w:r>
        <w:r w:rsidR="00DD76AE">
          <w:rPr>
            <w:noProof/>
            <w:webHidden/>
          </w:rPr>
          <w:fldChar w:fldCharType="end"/>
        </w:r>
      </w:hyperlink>
    </w:p>
    <w:p w14:paraId="0D72C9C3" w14:textId="468BDA3A"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3" w:history="1">
        <w:r w:rsidR="00DD76AE" w:rsidRPr="0094590A">
          <w:rPr>
            <w:rStyle w:val="Hyperlink"/>
            <w:noProof/>
          </w:rPr>
          <w:t>6.8</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No Partnership</w:t>
        </w:r>
        <w:r w:rsidR="00DD76AE">
          <w:rPr>
            <w:noProof/>
            <w:webHidden/>
          </w:rPr>
          <w:tab/>
        </w:r>
        <w:r w:rsidR="00DD76AE">
          <w:rPr>
            <w:noProof/>
            <w:webHidden/>
          </w:rPr>
          <w:fldChar w:fldCharType="begin"/>
        </w:r>
        <w:r w:rsidR="00DD76AE">
          <w:rPr>
            <w:noProof/>
            <w:webHidden/>
          </w:rPr>
          <w:instrText xml:space="preserve"> PAGEREF _Toc167979453 \h </w:instrText>
        </w:r>
        <w:r w:rsidR="00DD76AE">
          <w:rPr>
            <w:noProof/>
            <w:webHidden/>
          </w:rPr>
        </w:r>
        <w:r w:rsidR="00DD76AE">
          <w:rPr>
            <w:noProof/>
            <w:webHidden/>
          </w:rPr>
          <w:fldChar w:fldCharType="separate"/>
        </w:r>
        <w:r w:rsidR="00DD76AE">
          <w:rPr>
            <w:noProof/>
            <w:webHidden/>
          </w:rPr>
          <w:t>16</w:t>
        </w:r>
        <w:r w:rsidR="00DD76AE">
          <w:rPr>
            <w:noProof/>
            <w:webHidden/>
          </w:rPr>
          <w:fldChar w:fldCharType="end"/>
        </w:r>
      </w:hyperlink>
    </w:p>
    <w:p w14:paraId="07B2FF55" w14:textId="440339D1"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54" w:history="1">
        <w:r w:rsidR="00DD76AE" w:rsidRPr="0094590A">
          <w:rPr>
            <w:rStyle w:val="Hyperlink"/>
            <w:noProof/>
          </w:rPr>
          <w:t>7.</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Confidentiality</w:t>
        </w:r>
        <w:r w:rsidR="00DD76AE">
          <w:rPr>
            <w:noProof/>
            <w:webHidden/>
          </w:rPr>
          <w:tab/>
        </w:r>
        <w:r w:rsidR="00DD76AE">
          <w:rPr>
            <w:noProof/>
            <w:webHidden/>
          </w:rPr>
          <w:fldChar w:fldCharType="begin"/>
        </w:r>
        <w:r w:rsidR="00DD76AE">
          <w:rPr>
            <w:noProof/>
            <w:webHidden/>
          </w:rPr>
          <w:instrText xml:space="preserve"> PAGEREF _Toc167979454 \h </w:instrText>
        </w:r>
        <w:r w:rsidR="00DD76AE">
          <w:rPr>
            <w:noProof/>
            <w:webHidden/>
          </w:rPr>
        </w:r>
        <w:r w:rsidR="00DD76AE">
          <w:rPr>
            <w:noProof/>
            <w:webHidden/>
          </w:rPr>
          <w:fldChar w:fldCharType="separate"/>
        </w:r>
        <w:r w:rsidR="00DD76AE">
          <w:rPr>
            <w:noProof/>
            <w:webHidden/>
          </w:rPr>
          <w:t>16</w:t>
        </w:r>
        <w:r w:rsidR="00DD76AE">
          <w:rPr>
            <w:noProof/>
            <w:webHidden/>
          </w:rPr>
          <w:fldChar w:fldCharType="end"/>
        </w:r>
      </w:hyperlink>
    </w:p>
    <w:p w14:paraId="78FA09E9" w14:textId="0731600B"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5" w:history="1">
        <w:r w:rsidR="00DD76AE" w:rsidRPr="0094590A">
          <w:rPr>
            <w:rStyle w:val="Hyperlink"/>
            <w:noProof/>
          </w:rPr>
          <w:t>7.1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Confidential Information not to be Disclosed</w:t>
        </w:r>
        <w:r w:rsidR="00DD76AE">
          <w:rPr>
            <w:noProof/>
            <w:webHidden/>
          </w:rPr>
          <w:tab/>
        </w:r>
        <w:r w:rsidR="00DD76AE">
          <w:rPr>
            <w:noProof/>
            <w:webHidden/>
          </w:rPr>
          <w:fldChar w:fldCharType="begin"/>
        </w:r>
        <w:r w:rsidR="00DD76AE">
          <w:rPr>
            <w:noProof/>
            <w:webHidden/>
          </w:rPr>
          <w:instrText xml:space="preserve"> PAGEREF _Toc167979455 \h </w:instrText>
        </w:r>
        <w:r w:rsidR="00DD76AE">
          <w:rPr>
            <w:noProof/>
            <w:webHidden/>
          </w:rPr>
        </w:r>
        <w:r w:rsidR="00DD76AE">
          <w:rPr>
            <w:noProof/>
            <w:webHidden/>
          </w:rPr>
          <w:fldChar w:fldCharType="separate"/>
        </w:r>
        <w:r w:rsidR="00DD76AE">
          <w:rPr>
            <w:noProof/>
            <w:webHidden/>
          </w:rPr>
          <w:t>16</w:t>
        </w:r>
        <w:r w:rsidR="00DD76AE">
          <w:rPr>
            <w:noProof/>
            <w:webHidden/>
          </w:rPr>
          <w:fldChar w:fldCharType="end"/>
        </w:r>
      </w:hyperlink>
    </w:p>
    <w:p w14:paraId="2B5B2C07" w14:textId="291FAF3E"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6" w:history="1">
        <w:r w:rsidR="00DD76AE" w:rsidRPr="0094590A">
          <w:rPr>
            <w:rStyle w:val="Hyperlink"/>
            <w:noProof/>
          </w:rPr>
          <w:t>7.2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Exceptions to obligations of Confidentiality</w:t>
        </w:r>
        <w:r w:rsidR="00DD76AE">
          <w:rPr>
            <w:noProof/>
            <w:webHidden/>
          </w:rPr>
          <w:tab/>
        </w:r>
        <w:r w:rsidR="00DD76AE">
          <w:rPr>
            <w:noProof/>
            <w:webHidden/>
          </w:rPr>
          <w:fldChar w:fldCharType="begin"/>
        </w:r>
        <w:r w:rsidR="00DD76AE">
          <w:rPr>
            <w:noProof/>
            <w:webHidden/>
          </w:rPr>
          <w:instrText xml:space="preserve"> PAGEREF _Toc167979456 \h </w:instrText>
        </w:r>
        <w:r w:rsidR="00DD76AE">
          <w:rPr>
            <w:noProof/>
            <w:webHidden/>
          </w:rPr>
        </w:r>
        <w:r w:rsidR="00DD76AE">
          <w:rPr>
            <w:noProof/>
            <w:webHidden/>
          </w:rPr>
          <w:fldChar w:fldCharType="separate"/>
        </w:r>
        <w:r w:rsidR="00DD76AE">
          <w:rPr>
            <w:noProof/>
            <w:webHidden/>
          </w:rPr>
          <w:t>16</w:t>
        </w:r>
        <w:r w:rsidR="00DD76AE">
          <w:rPr>
            <w:noProof/>
            <w:webHidden/>
          </w:rPr>
          <w:fldChar w:fldCharType="end"/>
        </w:r>
      </w:hyperlink>
    </w:p>
    <w:p w14:paraId="63B4D019" w14:textId="05F8ABA3"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7" w:history="1">
        <w:r w:rsidR="00DD76AE" w:rsidRPr="0094590A">
          <w:rPr>
            <w:rStyle w:val="Hyperlink"/>
            <w:noProof/>
          </w:rPr>
          <w:t>7.3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Publicity</w:t>
        </w:r>
        <w:r w:rsidR="00DD76AE">
          <w:rPr>
            <w:noProof/>
            <w:webHidden/>
          </w:rPr>
          <w:tab/>
        </w:r>
        <w:r w:rsidR="00DD76AE">
          <w:rPr>
            <w:noProof/>
            <w:webHidden/>
          </w:rPr>
          <w:fldChar w:fldCharType="begin"/>
        </w:r>
        <w:r w:rsidR="00DD76AE">
          <w:rPr>
            <w:noProof/>
            <w:webHidden/>
          </w:rPr>
          <w:instrText xml:space="preserve"> PAGEREF _Toc167979457 \h </w:instrText>
        </w:r>
        <w:r w:rsidR="00DD76AE">
          <w:rPr>
            <w:noProof/>
            <w:webHidden/>
          </w:rPr>
        </w:r>
        <w:r w:rsidR="00DD76AE">
          <w:rPr>
            <w:noProof/>
            <w:webHidden/>
          </w:rPr>
          <w:fldChar w:fldCharType="separate"/>
        </w:r>
        <w:r w:rsidR="00DD76AE">
          <w:rPr>
            <w:noProof/>
            <w:webHidden/>
          </w:rPr>
          <w:t>17</w:t>
        </w:r>
        <w:r w:rsidR="00DD76AE">
          <w:rPr>
            <w:noProof/>
            <w:webHidden/>
          </w:rPr>
          <w:fldChar w:fldCharType="end"/>
        </w:r>
      </w:hyperlink>
    </w:p>
    <w:p w14:paraId="2AA03AD5" w14:textId="36AD5571"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58" w:history="1">
        <w:r w:rsidR="00DD76AE" w:rsidRPr="0094590A">
          <w:rPr>
            <w:rStyle w:val="Hyperlink"/>
            <w:noProof/>
          </w:rPr>
          <w:t>8.</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Assignment and Novation</w:t>
        </w:r>
        <w:r w:rsidR="00DD76AE">
          <w:rPr>
            <w:noProof/>
            <w:webHidden/>
          </w:rPr>
          <w:tab/>
        </w:r>
        <w:r w:rsidR="00DD76AE">
          <w:rPr>
            <w:noProof/>
            <w:webHidden/>
          </w:rPr>
          <w:fldChar w:fldCharType="begin"/>
        </w:r>
        <w:r w:rsidR="00DD76AE">
          <w:rPr>
            <w:noProof/>
            <w:webHidden/>
          </w:rPr>
          <w:instrText xml:space="preserve"> PAGEREF _Toc167979458 \h </w:instrText>
        </w:r>
        <w:r w:rsidR="00DD76AE">
          <w:rPr>
            <w:noProof/>
            <w:webHidden/>
          </w:rPr>
        </w:r>
        <w:r w:rsidR="00DD76AE">
          <w:rPr>
            <w:noProof/>
            <w:webHidden/>
          </w:rPr>
          <w:fldChar w:fldCharType="separate"/>
        </w:r>
        <w:r w:rsidR="00DD76AE">
          <w:rPr>
            <w:noProof/>
            <w:webHidden/>
          </w:rPr>
          <w:t>17</w:t>
        </w:r>
        <w:r w:rsidR="00DD76AE">
          <w:rPr>
            <w:noProof/>
            <w:webHidden/>
          </w:rPr>
          <w:fldChar w:fldCharType="end"/>
        </w:r>
      </w:hyperlink>
    </w:p>
    <w:p w14:paraId="5FFDB87F" w14:textId="1C0DA7D0"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59" w:history="1">
        <w:r w:rsidR="00DD76AE" w:rsidRPr="0094590A">
          <w:rPr>
            <w:rStyle w:val="Hyperlink"/>
            <w:noProof/>
          </w:rPr>
          <w:t>8.1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Assignment or Novation by Project Operator</w:t>
        </w:r>
        <w:r w:rsidR="00DD76AE">
          <w:rPr>
            <w:noProof/>
            <w:webHidden/>
          </w:rPr>
          <w:tab/>
        </w:r>
        <w:r w:rsidR="00DD76AE">
          <w:rPr>
            <w:noProof/>
            <w:webHidden/>
          </w:rPr>
          <w:fldChar w:fldCharType="begin"/>
        </w:r>
        <w:r w:rsidR="00DD76AE">
          <w:rPr>
            <w:noProof/>
            <w:webHidden/>
          </w:rPr>
          <w:instrText xml:space="preserve"> PAGEREF _Toc167979459 \h </w:instrText>
        </w:r>
        <w:r w:rsidR="00DD76AE">
          <w:rPr>
            <w:noProof/>
            <w:webHidden/>
          </w:rPr>
        </w:r>
        <w:r w:rsidR="00DD76AE">
          <w:rPr>
            <w:noProof/>
            <w:webHidden/>
          </w:rPr>
          <w:fldChar w:fldCharType="separate"/>
        </w:r>
        <w:r w:rsidR="00DD76AE">
          <w:rPr>
            <w:noProof/>
            <w:webHidden/>
          </w:rPr>
          <w:t>17</w:t>
        </w:r>
        <w:r w:rsidR="00DD76AE">
          <w:rPr>
            <w:noProof/>
            <w:webHidden/>
          </w:rPr>
          <w:fldChar w:fldCharType="end"/>
        </w:r>
      </w:hyperlink>
    </w:p>
    <w:p w14:paraId="239BC60B" w14:textId="6171EA4B"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60" w:history="1">
        <w:r w:rsidR="00DD76AE" w:rsidRPr="0094590A">
          <w:rPr>
            <w:rStyle w:val="Hyperlink"/>
            <w:noProof/>
          </w:rPr>
          <w:t>8.2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Assignment or Novation by the Commonwealth</w:t>
        </w:r>
        <w:r w:rsidR="00DD76AE">
          <w:rPr>
            <w:noProof/>
            <w:webHidden/>
          </w:rPr>
          <w:tab/>
        </w:r>
        <w:r w:rsidR="00DD76AE">
          <w:rPr>
            <w:noProof/>
            <w:webHidden/>
          </w:rPr>
          <w:fldChar w:fldCharType="begin"/>
        </w:r>
        <w:r w:rsidR="00DD76AE">
          <w:rPr>
            <w:noProof/>
            <w:webHidden/>
          </w:rPr>
          <w:instrText xml:space="preserve"> PAGEREF _Toc167979460 \h </w:instrText>
        </w:r>
        <w:r w:rsidR="00DD76AE">
          <w:rPr>
            <w:noProof/>
            <w:webHidden/>
          </w:rPr>
        </w:r>
        <w:r w:rsidR="00DD76AE">
          <w:rPr>
            <w:noProof/>
            <w:webHidden/>
          </w:rPr>
          <w:fldChar w:fldCharType="separate"/>
        </w:r>
        <w:r w:rsidR="00DD76AE">
          <w:rPr>
            <w:noProof/>
            <w:webHidden/>
          </w:rPr>
          <w:t>18</w:t>
        </w:r>
        <w:r w:rsidR="00DD76AE">
          <w:rPr>
            <w:noProof/>
            <w:webHidden/>
          </w:rPr>
          <w:fldChar w:fldCharType="end"/>
        </w:r>
      </w:hyperlink>
    </w:p>
    <w:p w14:paraId="2A0948AC" w14:textId="4C5097EA"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61" w:history="1">
        <w:r w:rsidR="00DD76AE" w:rsidRPr="0094590A">
          <w:rPr>
            <w:rStyle w:val="Hyperlink"/>
            <w:noProof/>
          </w:rPr>
          <w:t>8.3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Non-compliance and release</w:t>
        </w:r>
        <w:r w:rsidR="00DD76AE">
          <w:rPr>
            <w:noProof/>
            <w:webHidden/>
          </w:rPr>
          <w:tab/>
        </w:r>
        <w:r w:rsidR="00DD76AE">
          <w:rPr>
            <w:noProof/>
            <w:webHidden/>
          </w:rPr>
          <w:fldChar w:fldCharType="begin"/>
        </w:r>
        <w:r w:rsidR="00DD76AE">
          <w:rPr>
            <w:noProof/>
            <w:webHidden/>
          </w:rPr>
          <w:instrText xml:space="preserve"> PAGEREF _Toc167979461 \h </w:instrText>
        </w:r>
        <w:r w:rsidR="00DD76AE">
          <w:rPr>
            <w:noProof/>
            <w:webHidden/>
          </w:rPr>
        </w:r>
        <w:r w:rsidR="00DD76AE">
          <w:rPr>
            <w:noProof/>
            <w:webHidden/>
          </w:rPr>
          <w:fldChar w:fldCharType="separate"/>
        </w:r>
        <w:r w:rsidR="00DD76AE">
          <w:rPr>
            <w:noProof/>
            <w:webHidden/>
          </w:rPr>
          <w:t>18</w:t>
        </w:r>
        <w:r w:rsidR="00DD76AE">
          <w:rPr>
            <w:noProof/>
            <w:webHidden/>
          </w:rPr>
          <w:fldChar w:fldCharType="end"/>
        </w:r>
      </w:hyperlink>
    </w:p>
    <w:p w14:paraId="4135BC8F" w14:textId="14058208"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62" w:history="1">
        <w:r w:rsidR="00DD76AE" w:rsidRPr="0094590A">
          <w:rPr>
            <w:rStyle w:val="Hyperlink"/>
            <w:noProof/>
          </w:rPr>
          <w:t>9.</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Governing Law</w:t>
        </w:r>
        <w:r w:rsidR="00DD76AE">
          <w:rPr>
            <w:noProof/>
            <w:webHidden/>
          </w:rPr>
          <w:tab/>
        </w:r>
        <w:r w:rsidR="00DD76AE">
          <w:rPr>
            <w:noProof/>
            <w:webHidden/>
          </w:rPr>
          <w:fldChar w:fldCharType="begin"/>
        </w:r>
        <w:r w:rsidR="00DD76AE">
          <w:rPr>
            <w:noProof/>
            <w:webHidden/>
          </w:rPr>
          <w:instrText xml:space="preserve"> PAGEREF _Toc167979462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458F9E21" w14:textId="1756D2AE"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63" w:history="1">
        <w:r w:rsidR="00DD76AE" w:rsidRPr="0094590A">
          <w:rPr>
            <w:rStyle w:val="Hyperlink"/>
            <w:noProof/>
          </w:rPr>
          <w:t>9.1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Governing Law and jurisdiction</w:t>
        </w:r>
        <w:r w:rsidR="00DD76AE">
          <w:rPr>
            <w:noProof/>
            <w:webHidden/>
          </w:rPr>
          <w:tab/>
        </w:r>
        <w:r w:rsidR="00DD76AE">
          <w:rPr>
            <w:noProof/>
            <w:webHidden/>
          </w:rPr>
          <w:fldChar w:fldCharType="begin"/>
        </w:r>
        <w:r w:rsidR="00DD76AE">
          <w:rPr>
            <w:noProof/>
            <w:webHidden/>
          </w:rPr>
          <w:instrText xml:space="preserve"> PAGEREF _Toc167979463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31B22C35" w14:textId="26D4BC76" w:rsidR="00DD76AE" w:rsidRDefault="002D7221">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67979464" w:history="1">
        <w:r w:rsidR="00DD76AE" w:rsidRPr="0094590A">
          <w:rPr>
            <w:rStyle w:val="Hyperlink"/>
            <w:noProof/>
          </w:rPr>
          <w:t>9.2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Serving documents</w:t>
        </w:r>
        <w:r w:rsidR="00DD76AE">
          <w:rPr>
            <w:noProof/>
            <w:webHidden/>
          </w:rPr>
          <w:tab/>
        </w:r>
        <w:r w:rsidR="00DD76AE">
          <w:rPr>
            <w:noProof/>
            <w:webHidden/>
          </w:rPr>
          <w:fldChar w:fldCharType="begin"/>
        </w:r>
        <w:r w:rsidR="00DD76AE">
          <w:rPr>
            <w:noProof/>
            <w:webHidden/>
          </w:rPr>
          <w:instrText xml:space="preserve"> PAGEREF _Toc167979464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1B56CD64" w14:textId="1551BCD7"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65" w:history="1">
        <w:r w:rsidR="00DD76AE" w:rsidRPr="0094590A">
          <w:rPr>
            <w:rStyle w:val="Hyperlink"/>
            <w:noProof/>
          </w:rPr>
          <w:t>10.</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Notices and other communications</w:t>
        </w:r>
        <w:r w:rsidR="00DD76AE">
          <w:rPr>
            <w:noProof/>
            <w:webHidden/>
          </w:rPr>
          <w:tab/>
        </w:r>
        <w:r w:rsidR="00DD76AE">
          <w:rPr>
            <w:noProof/>
            <w:webHidden/>
          </w:rPr>
          <w:fldChar w:fldCharType="begin"/>
        </w:r>
        <w:r w:rsidR="00DD76AE">
          <w:rPr>
            <w:noProof/>
            <w:webHidden/>
          </w:rPr>
          <w:instrText xml:space="preserve"> PAGEREF _Toc167979465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6C122A86" w14:textId="79152D46"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66" w:history="1">
        <w:r w:rsidR="00DD76AE" w:rsidRPr="0094590A">
          <w:rPr>
            <w:rStyle w:val="Hyperlink"/>
            <w:noProof/>
          </w:rPr>
          <w:t>10.1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Form</w:t>
        </w:r>
        <w:r w:rsidR="00DD76AE">
          <w:rPr>
            <w:noProof/>
            <w:webHidden/>
          </w:rPr>
          <w:tab/>
        </w:r>
        <w:r w:rsidR="00DD76AE">
          <w:rPr>
            <w:noProof/>
            <w:webHidden/>
          </w:rPr>
          <w:fldChar w:fldCharType="begin"/>
        </w:r>
        <w:r w:rsidR="00DD76AE">
          <w:rPr>
            <w:noProof/>
            <w:webHidden/>
          </w:rPr>
          <w:instrText xml:space="preserve"> PAGEREF _Toc167979466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0FF65589" w14:textId="313A9F16"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67" w:history="1">
        <w:r w:rsidR="00DD76AE" w:rsidRPr="0094590A">
          <w:rPr>
            <w:rStyle w:val="Hyperlink"/>
            <w:noProof/>
          </w:rPr>
          <w:t>10.2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Delivery</w:t>
        </w:r>
        <w:r w:rsidR="00DD76AE">
          <w:rPr>
            <w:noProof/>
            <w:webHidden/>
          </w:rPr>
          <w:tab/>
        </w:r>
        <w:r w:rsidR="00DD76AE">
          <w:rPr>
            <w:noProof/>
            <w:webHidden/>
          </w:rPr>
          <w:fldChar w:fldCharType="begin"/>
        </w:r>
        <w:r w:rsidR="00DD76AE">
          <w:rPr>
            <w:noProof/>
            <w:webHidden/>
          </w:rPr>
          <w:instrText xml:space="preserve"> PAGEREF _Toc167979467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783C302C" w14:textId="4C00AB29"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68" w:history="1">
        <w:r w:rsidR="00DD76AE" w:rsidRPr="0094590A">
          <w:rPr>
            <w:rStyle w:val="Hyperlink"/>
            <w:noProof/>
          </w:rPr>
          <w:t>10.3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When effective</w:t>
        </w:r>
        <w:r w:rsidR="00DD76AE">
          <w:rPr>
            <w:noProof/>
            <w:webHidden/>
          </w:rPr>
          <w:tab/>
        </w:r>
        <w:r w:rsidR="00DD76AE">
          <w:rPr>
            <w:noProof/>
            <w:webHidden/>
          </w:rPr>
          <w:fldChar w:fldCharType="begin"/>
        </w:r>
        <w:r w:rsidR="00DD76AE">
          <w:rPr>
            <w:noProof/>
            <w:webHidden/>
          </w:rPr>
          <w:instrText xml:space="preserve"> PAGEREF _Toc167979468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38110C29" w14:textId="32C3FAC1"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69" w:history="1">
        <w:r w:rsidR="00DD76AE" w:rsidRPr="0094590A">
          <w:rPr>
            <w:rStyle w:val="Hyperlink"/>
            <w:noProof/>
          </w:rPr>
          <w:t>10.4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When taken to be received</w:t>
        </w:r>
        <w:r w:rsidR="00DD76AE">
          <w:rPr>
            <w:noProof/>
            <w:webHidden/>
          </w:rPr>
          <w:tab/>
        </w:r>
        <w:r w:rsidR="00DD76AE">
          <w:rPr>
            <w:noProof/>
            <w:webHidden/>
          </w:rPr>
          <w:fldChar w:fldCharType="begin"/>
        </w:r>
        <w:r w:rsidR="00DD76AE">
          <w:rPr>
            <w:noProof/>
            <w:webHidden/>
          </w:rPr>
          <w:instrText xml:space="preserve"> PAGEREF _Toc167979469 \h </w:instrText>
        </w:r>
        <w:r w:rsidR="00DD76AE">
          <w:rPr>
            <w:noProof/>
            <w:webHidden/>
          </w:rPr>
        </w:r>
        <w:r w:rsidR="00DD76AE">
          <w:rPr>
            <w:noProof/>
            <w:webHidden/>
          </w:rPr>
          <w:fldChar w:fldCharType="separate"/>
        </w:r>
        <w:r w:rsidR="00DD76AE">
          <w:rPr>
            <w:noProof/>
            <w:webHidden/>
          </w:rPr>
          <w:t>19</w:t>
        </w:r>
        <w:r w:rsidR="00DD76AE">
          <w:rPr>
            <w:noProof/>
            <w:webHidden/>
          </w:rPr>
          <w:fldChar w:fldCharType="end"/>
        </w:r>
      </w:hyperlink>
    </w:p>
    <w:p w14:paraId="010C4442" w14:textId="53EA88BC"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0" w:history="1">
        <w:r w:rsidR="00DD76AE" w:rsidRPr="0094590A">
          <w:rPr>
            <w:rStyle w:val="Hyperlink"/>
            <w:noProof/>
          </w:rPr>
          <w:t>10.5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Receipt outside business hours</w:t>
        </w:r>
        <w:r w:rsidR="00DD76AE">
          <w:rPr>
            <w:noProof/>
            <w:webHidden/>
          </w:rPr>
          <w:tab/>
        </w:r>
        <w:r w:rsidR="00DD76AE">
          <w:rPr>
            <w:noProof/>
            <w:webHidden/>
          </w:rPr>
          <w:fldChar w:fldCharType="begin"/>
        </w:r>
        <w:r w:rsidR="00DD76AE">
          <w:rPr>
            <w:noProof/>
            <w:webHidden/>
          </w:rPr>
          <w:instrText xml:space="preserve"> PAGEREF _Toc167979470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4EA356C4" w14:textId="79A86EB9"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71" w:history="1">
        <w:r w:rsidR="00DD76AE" w:rsidRPr="0094590A">
          <w:rPr>
            <w:rStyle w:val="Hyperlink"/>
            <w:noProof/>
          </w:rPr>
          <w:t>11.</w:t>
        </w:r>
        <w:r w:rsidR="00DD76AE">
          <w:rPr>
            <w:rFonts w:asciiTheme="minorHAnsi" w:eastAsiaTheme="minorEastAsia" w:hAnsiTheme="minorHAnsi" w:cstheme="minorBidi"/>
            <w:b w:val="0"/>
            <w:bCs w:val="0"/>
            <w:noProof/>
            <w:spacing w:val="0"/>
            <w:kern w:val="2"/>
            <w:sz w:val="22"/>
            <w:szCs w:val="22"/>
            <w:lang w:eastAsia="en-AU" w:bidi="ar-SA"/>
            <w14:ligatures w14:val="standardContextual"/>
          </w:rPr>
          <w:tab/>
        </w:r>
        <w:r w:rsidR="00DD76AE" w:rsidRPr="0094590A">
          <w:rPr>
            <w:rStyle w:val="Hyperlink"/>
            <w:noProof/>
          </w:rPr>
          <w:t>General</w:t>
        </w:r>
        <w:r w:rsidR="00DD76AE">
          <w:rPr>
            <w:noProof/>
            <w:webHidden/>
          </w:rPr>
          <w:tab/>
        </w:r>
        <w:r w:rsidR="00DD76AE">
          <w:rPr>
            <w:noProof/>
            <w:webHidden/>
          </w:rPr>
          <w:fldChar w:fldCharType="begin"/>
        </w:r>
        <w:r w:rsidR="00DD76AE">
          <w:rPr>
            <w:noProof/>
            <w:webHidden/>
          </w:rPr>
          <w:instrText xml:space="preserve"> PAGEREF _Toc167979471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6B447F48" w14:textId="57DE0CEF"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2" w:history="1">
        <w:r w:rsidR="00DD76AE" w:rsidRPr="0094590A">
          <w:rPr>
            <w:rStyle w:val="Hyperlink"/>
            <w:noProof/>
          </w:rPr>
          <w:t>11.1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Duration of this Deed</w:t>
        </w:r>
        <w:r w:rsidR="00DD76AE">
          <w:rPr>
            <w:noProof/>
            <w:webHidden/>
          </w:rPr>
          <w:tab/>
        </w:r>
        <w:r w:rsidR="00DD76AE">
          <w:rPr>
            <w:noProof/>
            <w:webHidden/>
          </w:rPr>
          <w:fldChar w:fldCharType="begin"/>
        </w:r>
        <w:r w:rsidR="00DD76AE">
          <w:rPr>
            <w:noProof/>
            <w:webHidden/>
          </w:rPr>
          <w:instrText xml:space="preserve"> PAGEREF _Toc167979472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3DD3EFE8" w14:textId="5632F202"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3" w:history="1">
        <w:r w:rsidR="00DD76AE" w:rsidRPr="0094590A">
          <w:rPr>
            <w:rStyle w:val="Hyperlink"/>
            <w:noProof/>
          </w:rPr>
          <w:t>11.2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Variation and waiver</w:t>
        </w:r>
        <w:r w:rsidR="00DD76AE">
          <w:rPr>
            <w:noProof/>
            <w:webHidden/>
          </w:rPr>
          <w:tab/>
        </w:r>
        <w:r w:rsidR="00DD76AE">
          <w:rPr>
            <w:noProof/>
            <w:webHidden/>
          </w:rPr>
          <w:fldChar w:fldCharType="begin"/>
        </w:r>
        <w:r w:rsidR="00DD76AE">
          <w:rPr>
            <w:noProof/>
            <w:webHidden/>
          </w:rPr>
          <w:instrText xml:space="preserve"> PAGEREF _Toc167979473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06A76FC6" w14:textId="0ACD23EA"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4" w:history="1">
        <w:r w:rsidR="00DD76AE" w:rsidRPr="0094590A">
          <w:rPr>
            <w:rStyle w:val="Hyperlink"/>
            <w:noProof/>
          </w:rPr>
          <w:t>11.3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Consents, approvals or waivers</w:t>
        </w:r>
        <w:r w:rsidR="00DD76AE">
          <w:rPr>
            <w:noProof/>
            <w:webHidden/>
          </w:rPr>
          <w:tab/>
        </w:r>
        <w:r w:rsidR="00DD76AE">
          <w:rPr>
            <w:noProof/>
            <w:webHidden/>
          </w:rPr>
          <w:fldChar w:fldCharType="begin"/>
        </w:r>
        <w:r w:rsidR="00DD76AE">
          <w:rPr>
            <w:noProof/>
            <w:webHidden/>
          </w:rPr>
          <w:instrText xml:space="preserve"> PAGEREF _Toc167979474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6077C643" w14:textId="100A48A4"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5" w:history="1">
        <w:r w:rsidR="00DD76AE" w:rsidRPr="0094590A">
          <w:rPr>
            <w:rStyle w:val="Hyperlink"/>
            <w:noProof/>
          </w:rPr>
          <w:t>11.4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Discretion in exercising rights</w:t>
        </w:r>
        <w:r w:rsidR="00DD76AE">
          <w:rPr>
            <w:noProof/>
            <w:webHidden/>
          </w:rPr>
          <w:tab/>
        </w:r>
        <w:r w:rsidR="00DD76AE">
          <w:rPr>
            <w:noProof/>
            <w:webHidden/>
          </w:rPr>
          <w:fldChar w:fldCharType="begin"/>
        </w:r>
        <w:r w:rsidR="00DD76AE">
          <w:rPr>
            <w:noProof/>
            <w:webHidden/>
          </w:rPr>
          <w:instrText xml:space="preserve"> PAGEREF _Toc167979475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6DFDCF2E" w14:textId="524A985F"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6" w:history="1">
        <w:r w:rsidR="00DD76AE" w:rsidRPr="0094590A">
          <w:rPr>
            <w:rStyle w:val="Hyperlink"/>
            <w:noProof/>
          </w:rPr>
          <w:t>11.5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Partial exercising of rights</w:t>
        </w:r>
        <w:r w:rsidR="00DD76AE">
          <w:rPr>
            <w:noProof/>
            <w:webHidden/>
          </w:rPr>
          <w:tab/>
        </w:r>
        <w:r w:rsidR="00DD76AE">
          <w:rPr>
            <w:noProof/>
            <w:webHidden/>
          </w:rPr>
          <w:fldChar w:fldCharType="begin"/>
        </w:r>
        <w:r w:rsidR="00DD76AE">
          <w:rPr>
            <w:noProof/>
            <w:webHidden/>
          </w:rPr>
          <w:instrText xml:space="preserve"> PAGEREF _Toc167979476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3D02058E" w14:textId="486FDF6F"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7" w:history="1">
        <w:r w:rsidR="00DD76AE" w:rsidRPr="0094590A">
          <w:rPr>
            <w:rStyle w:val="Hyperlink"/>
            <w:noProof/>
          </w:rPr>
          <w:t>11.6</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Remedies cumulative</w:t>
        </w:r>
        <w:r w:rsidR="00DD76AE">
          <w:rPr>
            <w:noProof/>
            <w:webHidden/>
          </w:rPr>
          <w:tab/>
        </w:r>
        <w:r w:rsidR="00DD76AE">
          <w:rPr>
            <w:noProof/>
            <w:webHidden/>
          </w:rPr>
          <w:fldChar w:fldCharType="begin"/>
        </w:r>
        <w:r w:rsidR="00DD76AE">
          <w:rPr>
            <w:noProof/>
            <w:webHidden/>
          </w:rPr>
          <w:instrText xml:space="preserve"> PAGEREF _Toc167979477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119BFD84" w14:textId="7D564D41"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8" w:history="1">
        <w:r w:rsidR="00DD76AE" w:rsidRPr="0094590A">
          <w:rPr>
            <w:rStyle w:val="Hyperlink"/>
            <w:noProof/>
          </w:rPr>
          <w:t>11.7</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Supervening Law</w:t>
        </w:r>
        <w:r w:rsidR="00DD76AE">
          <w:rPr>
            <w:noProof/>
            <w:webHidden/>
          </w:rPr>
          <w:tab/>
        </w:r>
        <w:r w:rsidR="00DD76AE">
          <w:rPr>
            <w:noProof/>
            <w:webHidden/>
          </w:rPr>
          <w:fldChar w:fldCharType="begin"/>
        </w:r>
        <w:r w:rsidR="00DD76AE">
          <w:rPr>
            <w:noProof/>
            <w:webHidden/>
          </w:rPr>
          <w:instrText xml:space="preserve"> PAGEREF _Toc167979478 \h </w:instrText>
        </w:r>
        <w:r w:rsidR="00DD76AE">
          <w:rPr>
            <w:noProof/>
            <w:webHidden/>
          </w:rPr>
        </w:r>
        <w:r w:rsidR="00DD76AE">
          <w:rPr>
            <w:noProof/>
            <w:webHidden/>
          </w:rPr>
          <w:fldChar w:fldCharType="separate"/>
        </w:r>
        <w:r w:rsidR="00DD76AE">
          <w:rPr>
            <w:noProof/>
            <w:webHidden/>
          </w:rPr>
          <w:t>20</w:t>
        </w:r>
        <w:r w:rsidR="00DD76AE">
          <w:rPr>
            <w:noProof/>
            <w:webHidden/>
          </w:rPr>
          <w:fldChar w:fldCharType="end"/>
        </w:r>
      </w:hyperlink>
    </w:p>
    <w:p w14:paraId="28597E22" w14:textId="47BB86C3"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79" w:history="1">
        <w:r w:rsidR="00DD76AE" w:rsidRPr="0094590A">
          <w:rPr>
            <w:rStyle w:val="Hyperlink"/>
            <w:noProof/>
          </w:rPr>
          <w:t>11.8</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Counterparts</w:t>
        </w:r>
        <w:r w:rsidR="00DD76AE">
          <w:rPr>
            <w:noProof/>
            <w:webHidden/>
          </w:rPr>
          <w:tab/>
        </w:r>
        <w:r w:rsidR="00DD76AE">
          <w:rPr>
            <w:noProof/>
            <w:webHidden/>
          </w:rPr>
          <w:fldChar w:fldCharType="begin"/>
        </w:r>
        <w:r w:rsidR="00DD76AE">
          <w:rPr>
            <w:noProof/>
            <w:webHidden/>
          </w:rPr>
          <w:instrText xml:space="preserve"> PAGEREF _Toc167979479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0C489547" w14:textId="358D6D3B"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0" w:history="1">
        <w:r w:rsidR="00DD76AE" w:rsidRPr="0094590A">
          <w:rPr>
            <w:rStyle w:val="Hyperlink"/>
            <w:noProof/>
          </w:rPr>
          <w:t>11.9</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Entire agreement</w:t>
        </w:r>
        <w:r w:rsidR="00DD76AE">
          <w:rPr>
            <w:noProof/>
            <w:webHidden/>
          </w:rPr>
          <w:tab/>
        </w:r>
        <w:r w:rsidR="00DD76AE">
          <w:rPr>
            <w:noProof/>
            <w:webHidden/>
          </w:rPr>
          <w:fldChar w:fldCharType="begin"/>
        </w:r>
        <w:r w:rsidR="00DD76AE">
          <w:rPr>
            <w:noProof/>
            <w:webHidden/>
          </w:rPr>
          <w:instrText xml:space="preserve"> PAGEREF _Toc167979480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57937DBD" w14:textId="01DEBA74"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1" w:history="1">
        <w:r w:rsidR="00DD76AE" w:rsidRPr="0094590A">
          <w:rPr>
            <w:rStyle w:val="Hyperlink"/>
            <w:noProof/>
          </w:rPr>
          <w:t>11.10</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Expenses and no liability for loss</w:t>
        </w:r>
        <w:r w:rsidR="00DD76AE">
          <w:rPr>
            <w:noProof/>
            <w:webHidden/>
          </w:rPr>
          <w:tab/>
        </w:r>
        <w:r w:rsidR="00DD76AE">
          <w:rPr>
            <w:noProof/>
            <w:webHidden/>
          </w:rPr>
          <w:fldChar w:fldCharType="begin"/>
        </w:r>
        <w:r w:rsidR="00DD76AE">
          <w:rPr>
            <w:noProof/>
            <w:webHidden/>
          </w:rPr>
          <w:instrText xml:space="preserve"> PAGEREF _Toc167979481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504B974C" w14:textId="250172E7"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2" w:history="1">
        <w:r w:rsidR="00DD76AE" w:rsidRPr="0094590A">
          <w:rPr>
            <w:rStyle w:val="Hyperlink"/>
            <w:noProof/>
          </w:rPr>
          <w:t>11.11</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Rules of construction</w:t>
        </w:r>
        <w:r w:rsidR="00DD76AE">
          <w:rPr>
            <w:noProof/>
            <w:webHidden/>
          </w:rPr>
          <w:tab/>
        </w:r>
        <w:r w:rsidR="00DD76AE">
          <w:rPr>
            <w:noProof/>
            <w:webHidden/>
          </w:rPr>
          <w:fldChar w:fldCharType="begin"/>
        </w:r>
        <w:r w:rsidR="00DD76AE">
          <w:rPr>
            <w:noProof/>
            <w:webHidden/>
          </w:rPr>
          <w:instrText xml:space="preserve"> PAGEREF _Toc167979482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7EF81E11" w14:textId="04ADA437"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3" w:history="1">
        <w:r w:rsidR="00DD76AE" w:rsidRPr="0094590A">
          <w:rPr>
            <w:rStyle w:val="Hyperlink"/>
            <w:noProof/>
          </w:rPr>
          <w:t>11.12</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Severability</w:t>
        </w:r>
        <w:r w:rsidR="00DD76AE">
          <w:rPr>
            <w:noProof/>
            <w:webHidden/>
          </w:rPr>
          <w:tab/>
        </w:r>
        <w:r w:rsidR="00DD76AE">
          <w:rPr>
            <w:noProof/>
            <w:webHidden/>
          </w:rPr>
          <w:fldChar w:fldCharType="begin"/>
        </w:r>
        <w:r w:rsidR="00DD76AE">
          <w:rPr>
            <w:noProof/>
            <w:webHidden/>
          </w:rPr>
          <w:instrText xml:space="preserve"> PAGEREF _Toc167979483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0FA65BC1" w14:textId="0DACC5DA"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4" w:history="1">
        <w:r w:rsidR="00DD76AE" w:rsidRPr="0094590A">
          <w:rPr>
            <w:rStyle w:val="Hyperlink"/>
            <w:noProof/>
          </w:rPr>
          <w:t>11.13</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Survival</w:t>
        </w:r>
        <w:r w:rsidR="00DD76AE">
          <w:rPr>
            <w:noProof/>
            <w:webHidden/>
          </w:rPr>
          <w:tab/>
        </w:r>
        <w:r w:rsidR="00DD76AE">
          <w:rPr>
            <w:noProof/>
            <w:webHidden/>
          </w:rPr>
          <w:fldChar w:fldCharType="begin"/>
        </w:r>
        <w:r w:rsidR="00DD76AE">
          <w:rPr>
            <w:noProof/>
            <w:webHidden/>
          </w:rPr>
          <w:instrText xml:space="preserve"> PAGEREF _Toc167979484 \h </w:instrText>
        </w:r>
        <w:r w:rsidR="00DD76AE">
          <w:rPr>
            <w:noProof/>
            <w:webHidden/>
          </w:rPr>
        </w:r>
        <w:r w:rsidR="00DD76AE">
          <w:rPr>
            <w:noProof/>
            <w:webHidden/>
          </w:rPr>
          <w:fldChar w:fldCharType="separate"/>
        </w:r>
        <w:r w:rsidR="00DD76AE">
          <w:rPr>
            <w:noProof/>
            <w:webHidden/>
          </w:rPr>
          <w:t>21</w:t>
        </w:r>
        <w:r w:rsidR="00DD76AE">
          <w:rPr>
            <w:noProof/>
            <w:webHidden/>
          </w:rPr>
          <w:fldChar w:fldCharType="end"/>
        </w:r>
      </w:hyperlink>
    </w:p>
    <w:p w14:paraId="7C1AAC0A" w14:textId="32F6E56E"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5" w:history="1">
        <w:r w:rsidR="00DD76AE" w:rsidRPr="0094590A">
          <w:rPr>
            <w:rStyle w:val="Hyperlink"/>
            <w:noProof/>
          </w:rPr>
          <w:t>11.14</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Proportionate liability</w:t>
        </w:r>
        <w:r w:rsidR="00DD76AE">
          <w:rPr>
            <w:noProof/>
            <w:webHidden/>
          </w:rPr>
          <w:tab/>
        </w:r>
        <w:r w:rsidR="00DD76AE">
          <w:rPr>
            <w:noProof/>
            <w:webHidden/>
          </w:rPr>
          <w:fldChar w:fldCharType="begin"/>
        </w:r>
        <w:r w:rsidR="00DD76AE">
          <w:rPr>
            <w:noProof/>
            <w:webHidden/>
          </w:rPr>
          <w:instrText xml:space="preserve"> PAGEREF _Toc167979485 \h </w:instrText>
        </w:r>
        <w:r w:rsidR="00DD76AE">
          <w:rPr>
            <w:noProof/>
            <w:webHidden/>
          </w:rPr>
        </w:r>
        <w:r w:rsidR="00DD76AE">
          <w:rPr>
            <w:noProof/>
            <w:webHidden/>
          </w:rPr>
          <w:fldChar w:fldCharType="separate"/>
        </w:r>
        <w:r w:rsidR="00DD76AE">
          <w:rPr>
            <w:noProof/>
            <w:webHidden/>
          </w:rPr>
          <w:t>22</w:t>
        </w:r>
        <w:r w:rsidR="00DD76AE">
          <w:rPr>
            <w:noProof/>
            <w:webHidden/>
          </w:rPr>
          <w:fldChar w:fldCharType="end"/>
        </w:r>
      </w:hyperlink>
    </w:p>
    <w:p w14:paraId="2646ECED" w14:textId="19EA622A"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6" w:history="1">
        <w:r w:rsidR="00DD76AE" w:rsidRPr="0094590A">
          <w:rPr>
            <w:rStyle w:val="Hyperlink"/>
            <w:noProof/>
          </w:rPr>
          <w:t>11.15</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Limitation of the Commonwealth liability</w:t>
        </w:r>
        <w:r w:rsidR="00DD76AE">
          <w:rPr>
            <w:noProof/>
            <w:webHidden/>
          </w:rPr>
          <w:tab/>
        </w:r>
        <w:r w:rsidR="00DD76AE">
          <w:rPr>
            <w:noProof/>
            <w:webHidden/>
          </w:rPr>
          <w:fldChar w:fldCharType="begin"/>
        </w:r>
        <w:r w:rsidR="00DD76AE">
          <w:rPr>
            <w:noProof/>
            <w:webHidden/>
          </w:rPr>
          <w:instrText xml:space="preserve"> PAGEREF _Toc167979486 \h </w:instrText>
        </w:r>
        <w:r w:rsidR="00DD76AE">
          <w:rPr>
            <w:noProof/>
            <w:webHidden/>
          </w:rPr>
        </w:r>
        <w:r w:rsidR="00DD76AE">
          <w:rPr>
            <w:noProof/>
            <w:webHidden/>
          </w:rPr>
          <w:fldChar w:fldCharType="separate"/>
        </w:r>
        <w:r w:rsidR="00DD76AE">
          <w:rPr>
            <w:noProof/>
            <w:webHidden/>
          </w:rPr>
          <w:t>22</w:t>
        </w:r>
        <w:r w:rsidR="00DD76AE">
          <w:rPr>
            <w:noProof/>
            <w:webHidden/>
          </w:rPr>
          <w:fldChar w:fldCharType="end"/>
        </w:r>
      </w:hyperlink>
    </w:p>
    <w:p w14:paraId="09FC0C27" w14:textId="7550EC0B" w:rsidR="00DD76AE" w:rsidRDefault="002D7221">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67979487" w:history="1">
        <w:r w:rsidR="00DD76AE" w:rsidRPr="0094590A">
          <w:rPr>
            <w:rStyle w:val="Hyperlink"/>
            <w:noProof/>
          </w:rPr>
          <w:t>11.16</w:t>
        </w:r>
        <w:r w:rsidR="00DD76AE">
          <w:rPr>
            <w:rFonts w:asciiTheme="minorHAnsi" w:eastAsiaTheme="minorEastAsia" w:hAnsiTheme="minorHAnsi" w:cstheme="minorBidi"/>
            <w:noProof/>
            <w:kern w:val="2"/>
            <w:sz w:val="22"/>
            <w:lang w:eastAsia="en-AU" w:bidi="ar-SA"/>
            <w14:ligatures w14:val="standardContextual"/>
          </w:rPr>
          <w:tab/>
        </w:r>
        <w:r w:rsidR="00DD76AE" w:rsidRPr="0094590A">
          <w:rPr>
            <w:rStyle w:val="Hyperlink"/>
            <w:noProof/>
          </w:rPr>
          <w:t>Further steps</w:t>
        </w:r>
        <w:r w:rsidR="00DD76AE">
          <w:rPr>
            <w:noProof/>
            <w:webHidden/>
          </w:rPr>
          <w:tab/>
        </w:r>
        <w:r w:rsidR="00DD76AE">
          <w:rPr>
            <w:noProof/>
            <w:webHidden/>
          </w:rPr>
          <w:fldChar w:fldCharType="begin"/>
        </w:r>
        <w:r w:rsidR="00DD76AE">
          <w:rPr>
            <w:noProof/>
            <w:webHidden/>
          </w:rPr>
          <w:instrText xml:space="preserve"> PAGEREF _Toc167979487 \h </w:instrText>
        </w:r>
        <w:r w:rsidR="00DD76AE">
          <w:rPr>
            <w:noProof/>
            <w:webHidden/>
          </w:rPr>
        </w:r>
        <w:r w:rsidR="00DD76AE">
          <w:rPr>
            <w:noProof/>
            <w:webHidden/>
          </w:rPr>
          <w:fldChar w:fldCharType="separate"/>
        </w:r>
        <w:r w:rsidR="00DD76AE">
          <w:rPr>
            <w:noProof/>
            <w:webHidden/>
          </w:rPr>
          <w:t>22</w:t>
        </w:r>
        <w:r w:rsidR="00DD76AE">
          <w:rPr>
            <w:noProof/>
            <w:webHidden/>
          </w:rPr>
          <w:fldChar w:fldCharType="end"/>
        </w:r>
      </w:hyperlink>
    </w:p>
    <w:p w14:paraId="256AF5A8" w14:textId="43E876AD" w:rsidR="00DD76AE" w:rsidRDefault="002D7221">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67979488" w:history="1">
        <w:r w:rsidR="00DD76AE" w:rsidRPr="0094590A">
          <w:rPr>
            <w:rStyle w:val="Hyperlink"/>
            <w:noProof/>
          </w:rPr>
          <w:t>Signing page</w:t>
        </w:r>
        <w:r w:rsidR="00DD76AE">
          <w:rPr>
            <w:noProof/>
            <w:webHidden/>
          </w:rPr>
          <w:tab/>
        </w:r>
        <w:r w:rsidR="00DD76AE">
          <w:rPr>
            <w:noProof/>
            <w:webHidden/>
          </w:rPr>
          <w:fldChar w:fldCharType="begin"/>
        </w:r>
        <w:r w:rsidR="00DD76AE">
          <w:rPr>
            <w:noProof/>
            <w:webHidden/>
          </w:rPr>
          <w:instrText xml:space="preserve"> PAGEREF _Toc167979488 \h </w:instrText>
        </w:r>
        <w:r w:rsidR="00DD76AE">
          <w:rPr>
            <w:noProof/>
            <w:webHidden/>
          </w:rPr>
        </w:r>
        <w:r w:rsidR="00DD76AE">
          <w:rPr>
            <w:noProof/>
            <w:webHidden/>
          </w:rPr>
          <w:fldChar w:fldCharType="separate"/>
        </w:r>
        <w:r w:rsidR="00DD76AE">
          <w:rPr>
            <w:noProof/>
            <w:webHidden/>
          </w:rPr>
          <w:t>23</w:t>
        </w:r>
        <w:r w:rsidR="00DD76AE">
          <w:rPr>
            <w:noProof/>
            <w:webHidden/>
          </w:rPr>
          <w:fldChar w:fldCharType="end"/>
        </w:r>
      </w:hyperlink>
    </w:p>
    <w:p w14:paraId="45C320CB" w14:textId="135EFE6F" w:rsidR="00EF1CFA" w:rsidRDefault="005E3432" w:rsidP="00EF1CFA">
      <w:r>
        <w:rPr>
          <w:rFonts w:ascii="Arial Bold" w:hAnsi="Arial Bold" w:cs="Arial Bold"/>
          <w:b/>
          <w:bCs/>
          <w:spacing w:val="4"/>
          <w:szCs w:val="24"/>
        </w:rPr>
        <w:fldChar w:fldCharType="end"/>
      </w:r>
    </w:p>
    <w:p w14:paraId="1B241AB6" w14:textId="77777777" w:rsidR="00EF1CFA" w:rsidRDefault="00EF1CFA" w:rsidP="00EF1CFA"/>
    <w:p w14:paraId="43DBDB62" w14:textId="77777777" w:rsidR="00EF1CFA" w:rsidRDefault="00EF1CFA" w:rsidP="00EF1CFA"/>
    <w:p w14:paraId="4171000F" w14:textId="53216992" w:rsidR="00EF1CFA" w:rsidRDefault="00EF1CFA" w:rsidP="00EF1CFA">
      <w:pPr>
        <w:sectPr w:rsidR="00EF1CFA" w:rsidSect="002E50A9">
          <w:headerReference w:type="default" r:id="rId15"/>
          <w:footerReference w:type="default" r:id="rId16"/>
          <w:pgSz w:w="11907" w:h="16840" w:code="9"/>
          <w:pgMar w:top="992" w:right="1134" w:bottom="397" w:left="1418" w:header="567" w:footer="567" w:gutter="0"/>
          <w:cols w:space="720"/>
          <w:docGrid w:linePitch="360"/>
        </w:sectPr>
      </w:pPr>
    </w:p>
    <w:p w14:paraId="395299BD" w14:textId="77777777" w:rsidR="00A441C5" w:rsidRPr="00DE1033" w:rsidRDefault="00A441C5" w:rsidP="00C165CA">
      <w:pPr>
        <w:pStyle w:val="Title"/>
        <w:spacing w:after="240"/>
      </w:pPr>
      <w:bookmarkStart w:id="1" w:name="_Toc167979406"/>
      <w:r w:rsidRPr="00C165CA">
        <w:rPr>
          <w:sz w:val="40"/>
          <w:szCs w:val="40"/>
        </w:rPr>
        <w:lastRenderedPageBreak/>
        <w:t>Details</w:t>
      </w:r>
      <w:bookmarkEnd w:id="0"/>
      <w:bookmarkEnd w:id="1"/>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46C08AAF" w14:textId="77777777" w:rsidTr="00E232F7">
        <w:tc>
          <w:tcPr>
            <w:tcW w:w="2268" w:type="dxa"/>
            <w:tcBorders>
              <w:bottom w:val="single" w:sz="4" w:space="0" w:color="808080" w:themeColor="background1" w:themeShade="80"/>
            </w:tcBorders>
          </w:tcPr>
          <w:p w14:paraId="30E0BBCE" w14:textId="77777777" w:rsidR="00A441C5" w:rsidRDefault="00A441C5" w:rsidP="00E232F7">
            <w:pPr>
              <w:rPr>
                <w:sz w:val="28"/>
                <w:szCs w:val="28"/>
              </w:rPr>
            </w:pPr>
            <w:r>
              <w:rPr>
                <w:sz w:val="28"/>
                <w:szCs w:val="28"/>
              </w:rPr>
              <w:t>Date</w:t>
            </w:r>
          </w:p>
        </w:tc>
        <w:tc>
          <w:tcPr>
            <w:tcW w:w="7230" w:type="dxa"/>
            <w:tcBorders>
              <w:bottom w:val="single" w:sz="4" w:space="0" w:color="808080" w:themeColor="background1" w:themeShade="80"/>
            </w:tcBorders>
            <w:vAlign w:val="bottom"/>
          </w:tcPr>
          <w:p w14:paraId="3891A700" w14:textId="77777777" w:rsidR="00A441C5" w:rsidRDefault="00A441C5" w:rsidP="00E232F7"/>
        </w:tc>
      </w:tr>
    </w:tbl>
    <w:p w14:paraId="639533B0" w14:textId="77777777" w:rsidR="00A441C5" w:rsidRPr="00EF1CFA" w:rsidRDefault="00A441C5" w:rsidP="00C165CA">
      <w:pPr>
        <w:pStyle w:val="Title"/>
        <w:rPr>
          <w:sz w:val="28"/>
          <w:szCs w:val="28"/>
        </w:rPr>
      </w:pPr>
      <w:bookmarkStart w:id="2" w:name="_Toc154063863"/>
      <w:bookmarkStart w:id="3" w:name="_Toc167979407"/>
      <w:r w:rsidRPr="00C165CA">
        <w:t>Parties</w:t>
      </w:r>
      <w:bookmarkEnd w:id="2"/>
      <w:bookmarkEnd w:id="3"/>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0C54E229" w14:textId="77777777" w:rsidTr="00E232F7">
        <w:tc>
          <w:tcPr>
            <w:tcW w:w="2234" w:type="dxa"/>
            <w:tcMar>
              <w:top w:w="227" w:type="dxa"/>
            </w:tcMar>
          </w:tcPr>
          <w:p w14:paraId="6DECD827" w14:textId="77777777" w:rsidR="00A441C5" w:rsidRDefault="00A441C5" w:rsidP="00E232F7">
            <w:pPr>
              <w:pStyle w:val="PartiesDetails"/>
            </w:pPr>
            <w:r>
              <w:t>Name</w:t>
            </w:r>
          </w:p>
        </w:tc>
        <w:tc>
          <w:tcPr>
            <w:tcW w:w="7121" w:type="dxa"/>
          </w:tcPr>
          <w:p w14:paraId="322D3B9E" w14:textId="77777777" w:rsidR="00A441C5" w:rsidRDefault="00A441C5" w:rsidP="00E232F7">
            <w:pPr>
              <w:pStyle w:val="PartiesDetails"/>
            </w:pPr>
            <w:bookmarkStart w:id="4" w:name="bkName1"/>
            <w:bookmarkStart w:id="5" w:name="bkACN1"/>
            <w:bookmarkEnd w:id="4"/>
            <w:bookmarkEnd w:id="5"/>
            <w:r w:rsidRPr="00DE1033">
              <w:t>The Commonwealth of Australia represented by the Department of Climate Change, Energy, the Environment and Water</w:t>
            </w:r>
          </w:p>
        </w:tc>
      </w:tr>
      <w:tr w:rsidR="00A441C5" w14:paraId="5098BC73" w14:textId="77777777" w:rsidTr="00E232F7">
        <w:tc>
          <w:tcPr>
            <w:tcW w:w="2234" w:type="dxa"/>
          </w:tcPr>
          <w:p w14:paraId="2F74F67E" w14:textId="77777777" w:rsidR="00A441C5" w:rsidRDefault="00A441C5" w:rsidP="00E232F7">
            <w:pPr>
              <w:pStyle w:val="PartiesDetails"/>
            </w:pPr>
            <w:r>
              <w:t>Short form name</w:t>
            </w:r>
          </w:p>
        </w:tc>
        <w:tc>
          <w:tcPr>
            <w:tcW w:w="7121" w:type="dxa"/>
          </w:tcPr>
          <w:p w14:paraId="35211112" w14:textId="77777777" w:rsidR="00A441C5" w:rsidRPr="003C1000" w:rsidRDefault="00A441C5" w:rsidP="00E232F7">
            <w:pPr>
              <w:pStyle w:val="PartiesDetails"/>
              <w:rPr>
                <w:b/>
              </w:rPr>
            </w:pPr>
            <w:r w:rsidRPr="00DE1033">
              <w:rPr>
                <w:b/>
              </w:rPr>
              <w:t>Commonwealth</w:t>
            </w:r>
          </w:p>
        </w:tc>
      </w:tr>
      <w:tr w:rsidR="00A441C5" w14:paraId="63FC2C04" w14:textId="77777777" w:rsidTr="00E232F7">
        <w:tc>
          <w:tcPr>
            <w:tcW w:w="2234" w:type="dxa"/>
          </w:tcPr>
          <w:p w14:paraId="0E826A9C" w14:textId="77777777" w:rsidR="00A441C5" w:rsidRDefault="00A441C5" w:rsidP="00E232F7">
            <w:pPr>
              <w:pStyle w:val="PartiesDetails"/>
            </w:pPr>
            <w:r>
              <w:t>Notice details</w:t>
            </w:r>
          </w:p>
        </w:tc>
        <w:tc>
          <w:tcPr>
            <w:tcW w:w="7121" w:type="dxa"/>
          </w:tcPr>
          <w:p w14:paraId="3C40AC8D"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18287AD0" w14:textId="77777777" w:rsidR="00A441C5" w:rsidRPr="00DE1033" w:rsidRDefault="00A441C5" w:rsidP="00E232F7">
            <w:r>
              <w:t xml:space="preserve">Email: </w:t>
            </w:r>
            <w:r>
              <w:rPr>
                <w:bCs/>
              </w:rPr>
              <w:t>[</w:t>
            </w:r>
            <w:r w:rsidRPr="003E738E">
              <w:rPr>
                <w:bCs/>
                <w:highlight w:val="lightGray"/>
              </w:rPr>
              <w:t>insert</w:t>
            </w:r>
            <w:r>
              <w:rPr>
                <w:bCs/>
              </w:rPr>
              <w:t>]</w:t>
            </w:r>
          </w:p>
        </w:tc>
      </w:tr>
    </w:tbl>
    <w:p w14:paraId="5C3186F8" w14:textId="77777777" w:rsidR="00A441C5" w:rsidRDefault="00A441C5" w:rsidP="00A441C5">
      <w:pPr>
        <w:pStyle w:val="NormalSingle"/>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131B0038" w14:textId="77777777" w:rsidTr="00E232F7">
        <w:tc>
          <w:tcPr>
            <w:tcW w:w="2234" w:type="dxa"/>
            <w:tcBorders>
              <w:top w:val="single" w:sz="4" w:space="0" w:color="808080" w:themeColor="background1" w:themeShade="80"/>
            </w:tcBorders>
            <w:tcMar>
              <w:top w:w="227" w:type="dxa"/>
            </w:tcMar>
          </w:tcPr>
          <w:p w14:paraId="7313B90C" w14:textId="77777777" w:rsidR="00A441C5" w:rsidRDefault="00A441C5" w:rsidP="00E232F7">
            <w:pPr>
              <w:pStyle w:val="PartiesDetails"/>
            </w:pPr>
            <w:r>
              <w:t>Name</w:t>
            </w:r>
          </w:p>
        </w:tc>
        <w:tc>
          <w:tcPr>
            <w:tcW w:w="7121" w:type="dxa"/>
            <w:tcBorders>
              <w:top w:val="single" w:sz="4" w:space="0" w:color="808080" w:themeColor="background1" w:themeShade="80"/>
            </w:tcBorders>
            <w:tcMar>
              <w:top w:w="113" w:type="dxa"/>
            </w:tcMar>
          </w:tcPr>
          <w:p w14:paraId="56AF0336"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DF45794" w14:textId="77777777" w:rsidTr="00E232F7">
        <w:tc>
          <w:tcPr>
            <w:tcW w:w="2234" w:type="dxa"/>
          </w:tcPr>
          <w:p w14:paraId="0DE41068" w14:textId="77777777" w:rsidR="00A441C5" w:rsidRDefault="00A441C5" w:rsidP="00E232F7">
            <w:pPr>
              <w:pStyle w:val="PartiesDetails"/>
            </w:pPr>
            <w:r>
              <w:t>Short form name</w:t>
            </w:r>
          </w:p>
        </w:tc>
        <w:tc>
          <w:tcPr>
            <w:tcW w:w="7121" w:type="dxa"/>
          </w:tcPr>
          <w:p w14:paraId="015611C5" w14:textId="048E0198" w:rsidR="00A441C5" w:rsidRPr="00DE1033" w:rsidRDefault="00101593" w:rsidP="00E232F7">
            <w:pPr>
              <w:pStyle w:val="PartiesDetails"/>
              <w:rPr>
                <w:b/>
                <w:bCs/>
              </w:rPr>
            </w:pPr>
            <w:r>
              <w:rPr>
                <w:b/>
                <w:bCs/>
              </w:rPr>
              <w:t xml:space="preserve">Project </w:t>
            </w:r>
            <w:r w:rsidR="00A441C5" w:rsidRPr="00DE1033">
              <w:rPr>
                <w:b/>
                <w:bCs/>
              </w:rPr>
              <w:t>Operator</w:t>
            </w:r>
          </w:p>
        </w:tc>
      </w:tr>
      <w:tr w:rsidR="00A441C5" w14:paraId="619D0CBC" w14:textId="77777777" w:rsidTr="00E232F7">
        <w:tc>
          <w:tcPr>
            <w:tcW w:w="2234" w:type="dxa"/>
          </w:tcPr>
          <w:p w14:paraId="01D0BEA2" w14:textId="77777777" w:rsidR="00A441C5" w:rsidRDefault="00A441C5" w:rsidP="00E232F7">
            <w:pPr>
              <w:pStyle w:val="PartiesDetails"/>
            </w:pPr>
            <w:r>
              <w:t>Notice details</w:t>
            </w:r>
          </w:p>
        </w:tc>
        <w:tc>
          <w:tcPr>
            <w:tcW w:w="7121" w:type="dxa"/>
          </w:tcPr>
          <w:p w14:paraId="402E0114"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FEC26E6" w14:textId="77777777" w:rsidR="00A441C5" w:rsidRDefault="00A441C5" w:rsidP="00E232F7">
            <w:pPr>
              <w:pStyle w:val="PartiesDetails"/>
            </w:pPr>
            <w:r>
              <w:t xml:space="preserve">Email: </w:t>
            </w:r>
            <w:r>
              <w:rPr>
                <w:bCs/>
              </w:rPr>
              <w:t>[</w:t>
            </w:r>
            <w:r w:rsidRPr="003E738E">
              <w:rPr>
                <w:bCs/>
                <w:highlight w:val="lightGray"/>
              </w:rPr>
              <w:t>insert</w:t>
            </w:r>
            <w:r>
              <w:rPr>
                <w:bCs/>
              </w:rPr>
              <w:t>]</w:t>
            </w:r>
          </w:p>
        </w:tc>
      </w:tr>
    </w:tbl>
    <w:p w14:paraId="60FE7790" w14:textId="77777777" w:rsidR="00A441C5" w:rsidRDefault="00A441C5" w:rsidP="00A441C5">
      <w:pPr>
        <w:pStyle w:val="NormalSingle"/>
      </w:pPr>
    </w:p>
    <w:p w14:paraId="1D3DC567" w14:textId="77777777" w:rsidR="00A441C5" w:rsidRDefault="00A441C5" w:rsidP="00A441C5">
      <w:pPr>
        <w:pStyle w:val="NormalSingle"/>
        <w:pBdr>
          <w:bottom w:val="single" w:sz="4" w:space="1" w:color="auto"/>
        </w:pBdr>
        <w:spacing w:line="40" w:lineRule="exact"/>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2F0F1DCE" w14:textId="77777777" w:rsidTr="00E232F7">
        <w:tc>
          <w:tcPr>
            <w:tcW w:w="2234" w:type="dxa"/>
            <w:tcMar>
              <w:top w:w="227" w:type="dxa"/>
            </w:tcMar>
          </w:tcPr>
          <w:p w14:paraId="65CABE15" w14:textId="77777777" w:rsidR="00A441C5" w:rsidRDefault="00A441C5" w:rsidP="00E232F7">
            <w:pPr>
              <w:pStyle w:val="PartiesDetails"/>
            </w:pPr>
            <w:bookmarkStart w:id="6" w:name="_Toc154063864"/>
            <w:r>
              <w:t>Name</w:t>
            </w:r>
          </w:p>
        </w:tc>
        <w:tc>
          <w:tcPr>
            <w:tcW w:w="7121" w:type="dxa"/>
          </w:tcPr>
          <w:p w14:paraId="2DEB1847"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71A375C" w14:textId="77777777" w:rsidTr="00E232F7">
        <w:tc>
          <w:tcPr>
            <w:tcW w:w="2234" w:type="dxa"/>
          </w:tcPr>
          <w:p w14:paraId="71F742A5" w14:textId="77777777" w:rsidR="00A441C5" w:rsidRDefault="00A441C5" w:rsidP="00E232F7">
            <w:pPr>
              <w:pStyle w:val="PartiesDetails"/>
            </w:pPr>
            <w:r>
              <w:t>Short form name</w:t>
            </w:r>
          </w:p>
        </w:tc>
        <w:tc>
          <w:tcPr>
            <w:tcW w:w="7121" w:type="dxa"/>
          </w:tcPr>
          <w:p w14:paraId="35C4B9D7" w14:textId="77777777" w:rsidR="00A441C5" w:rsidRPr="003C1000" w:rsidRDefault="00A441C5" w:rsidP="00E232F7">
            <w:pPr>
              <w:pStyle w:val="PartiesDetails"/>
              <w:rPr>
                <w:b/>
              </w:rPr>
            </w:pPr>
            <w:r w:rsidRPr="00DE1033">
              <w:rPr>
                <w:b/>
              </w:rPr>
              <w:t>Security Trustee</w:t>
            </w:r>
          </w:p>
        </w:tc>
      </w:tr>
      <w:tr w:rsidR="00A441C5" w14:paraId="73E49B84" w14:textId="77777777" w:rsidTr="00E232F7">
        <w:tc>
          <w:tcPr>
            <w:tcW w:w="2234" w:type="dxa"/>
          </w:tcPr>
          <w:p w14:paraId="23CA9E7D" w14:textId="77777777" w:rsidR="00A441C5" w:rsidRDefault="00A441C5" w:rsidP="00E232F7">
            <w:pPr>
              <w:pStyle w:val="PartiesDetails"/>
            </w:pPr>
            <w:r>
              <w:t>Notice details</w:t>
            </w:r>
          </w:p>
        </w:tc>
        <w:tc>
          <w:tcPr>
            <w:tcW w:w="7121" w:type="dxa"/>
          </w:tcPr>
          <w:p w14:paraId="2F2EE1A0"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4928427" w14:textId="77777777" w:rsidR="00A441C5" w:rsidRPr="00DE1033" w:rsidRDefault="00A441C5" w:rsidP="00E232F7">
            <w:r>
              <w:t xml:space="preserve">Email: </w:t>
            </w:r>
            <w:r>
              <w:rPr>
                <w:bCs/>
              </w:rPr>
              <w:t>[</w:t>
            </w:r>
            <w:r w:rsidRPr="003E738E">
              <w:rPr>
                <w:bCs/>
                <w:highlight w:val="lightGray"/>
              </w:rPr>
              <w:t>insert</w:t>
            </w:r>
            <w:r>
              <w:rPr>
                <w:bCs/>
              </w:rPr>
              <w:t>]</w:t>
            </w:r>
          </w:p>
        </w:tc>
      </w:tr>
    </w:tbl>
    <w:p w14:paraId="242EFE82" w14:textId="77777777" w:rsidR="00A441C5" w:rsidRDefault="00A441C5" w:rsidP="00A441C5">
      <w:pPr>
        <w:pStyle w:val="NormalSingle"/>
      </w:pPr>
    </w:p>
    <w:p w14:paraId="39E675E7" w14:textId="77777777" w:rsidR="00A441C5" w:rsidRDefault="00A441C5" w:rsidP="00A441C5">
      <w:pPr>
        <w:pStyle w:val="NormalSingle"/>
        <w:pBdr>
          <w:bottom w:val="single" w:sz="4" w:space="1" w:color="auto"/>
        </w:pBdr>
        <w:spacing w:line="40" w:lineRule="exact"/>
      </w:pPr>
    </w:p>
    <w:p w14:paraId="5945ECFE" w14:textId="77777777" w:rsidR="00A441C5" w:rsidRDefault="00A441C5" w:rsidP="00A441C5"/>
    <w:p w14:paraId="6AA1B073" w14:textId="77777777" w:rsidR="00A441C5" w:rsidRPr="00C165CA" w:rsidRDefault="00A441C5" w:rsidP="00C165CA">
      <w:pPr>
        <w:pStyle w:val="Title"/>
      </w:pPr>
      <w:bookmarkStart w:id="7" w:name="_Toc167979408"/>
      <w:r w:rsidRPr="00C165CA">
        <w:t>Background</w:t>
      </w:r>
      <w:bookmarkEnd w:id="6"/>
      <w:bookmarkEnd w:id="7"/>
    </w:p>
    <w:p w14:paraId="57FB265C" w14:textId="2A0834E2" w:rsidR="00A441C5" w:rsidRDefault="00A441C5" w:rsidP="005574D7">
      <w:pPr>
        <w:pStyle w:val="Level1"/>
        <w:numPr>
          <w:ilvl w:val="0"/>
          <w:numId w:val="52"/>
        </w:numPr>
      </w:pPr>
      <w:r>
        <w:t xml:space="preserve">The Commonwealth and </w:t>
      </w:r>
      <w:r w:rsidR="00101593">
        <w:t>Project Operator</w:t>
      </w:r>
      <w:r>
        <w:t xml:space="preserve"> have entered into the CISA in connection with the Project.</w:t>
      </w:r>
    </w:p>
    <w:p w14:paraId="58FB778E" w14:textId="408DB33F" w:rsidR="00A441C5" w:rsidRDefault="00101593" w:rsidP="00A441C5">
      <w:pPr>
        <w:pStyle w:val="Level1"/>
      </w:pPr>
      <w:r>
        <w:t>Project Operator</w:t>
      </w:r>
      <w:r w:rsidR="00A441C5">
        <w:t xml:space="preserve"> has requested that the Beneficiaries provide financial accommodation to </w:t>
      </w:r>
      <w:r>
        <w:t>Project Operator</w:t>
      </w:r>
      <w:r w:rsidR="00A441C5">
        <w:t xml:space="preserve"> or its Related Bodies Corporate to enable it to carry out the Project.</w:t>
      </w:r>
    </w:p>
    <w:p w14:paraId="42265E26" w14:textId="77777777" w:rsidR="00A441C5" w:rsidRDefault="00A441C5" w:rsidP="00A441C5">
      <w:pPr>
        <w:pStyle w:val="Level1"/>
      </w:pPr>
      <w:r>
        <w:t>The provision of financial accommodation is conditional on, among other things:</w:t>
      </w:r>
    </w:p>
    <w:p w14:paraId="54F6B04B" w14:textId="1AD41C2D" w:rsidR="00A441C5" w:rsidRDefault="00101593" w:rsidP="00A441C5">
      <w:pPr>
        <w:pStyle w:val="Level2"/>
      </w:pPr>
      <w:r>
        <w:t>Project Operator</w:t>
      </w:r>
      <w:r w:rsidR="00A441C5">
        <w:t xml:space="preserve"> granting Security to Security Trustee over its rights under the </w:t>
      </w:r>
      <w:r w:rsidR="00570731">
        <w:t>CISA</w:t>
      </w:r>
      <w:r w:rsidR="00A441C5">
        <w:t>; and</w:t>
      </w:r>
    </w:p>
    <w:p w14:paraId="16D61AF2" w14:textId="5649A82A" w:rsidR="00A441C5" w:rsidRDefault="00101593" w:rsidP="00A441C5">
      <w:pPr>
        <w:pStyle w:val="Level2"/>
      </w:pPr>
      <w:r>
        <w:t>Project Operator</w:t>
      </w:r>
      <w:r w:rsidR="00A441C5">
        <w:t xml:space="preserve"> and the Commonwealth entering into this Deed with Security Trustee.</w:t>
      </w:r>
    </w:p>
    <w:p w14:paraId="2ED46665" w14:textId="7B6B122B" w:rsidR="00A441C5" w:rsidRDefault="00A441C5" w:rsidP="00A441C5"/>
    <w:p w14:paraId="55A4F2D5" w14:textId="77777777" w:rsidR="00F77C8A" w:rsidRDefault="00F77C8A" w:rsidP="00A441C5"/>
    <w:p w14:paraId="2568F82D" w14:textId="77777777" w:rsidR="00A441C5" w:rsidRDefault="00A441C5" w:rsidP="00A441C5">
      <w:pPr>
        <w:pStyle w:val="MEChapterheading"/>
        <w:sectPr w:rsidR="00A441C5" w:rsidSect="002E50A9">
          <w:headerReference w:type="default" r:id="rId17"/>
          <w:pgSz w:w="11907" w:h="16840" w:code="9"/>
          <w:pgMar w:top="992" w:right="1134" w:bottom="397" w:left="1418" w:header="567" w:footer="567" w:gutter="0"/>
          <w:cols w:space="720"/>
          <w:docGrid w:linePitch="360"/>
        </w:sectPr>
      </w:pPr>
    </w:p>
    <w:p w14:paraId="470594C3" w14:textId="77777777" w:rsidR="00A441C5" w:rsidRPr="00C165CA" w:rsidRDefault="00A441C5" w:rsidP="00C165CA">
      <w:pPr>
        <w:pStyle w:val="Title"/>
        <w:spacing w:after="240"/>
        <w:rPr>
          <w:sz w:val="40"/>
          <w:szCs w:val="40"/>
        </w:rPr>
      </w:pPr>
      <w:bookmarkStart w:id="8" w:name="_Toc154063865"/>
      <w:bookmarkStart w:id="9" w:name="_Toc167979409"/>
      <w:r w:rsidRPr="00C165CA">
        <w:rPr>
          <w:sz w:val="40"/>
          <w:szCs w:val="40"/>
        </w:rPr>
        <w:lastRenderedPageBreak/>
        <w:t>Agreed terms</w:t>
      </w:r>
      <w:bookmarkEnd w:id="8"/>
      <w:bookmarkEnd w:id="9"/>
    </w:p>
    <w:p w14:paraId="0783EE95" w14:textId="77777777" w:rsidR="00A441C5" w:rsidRPr="00140EB7" w:rsidRDefault="00A441C5" w:rsidP="00A441C5">
      <w:pPr>
        <w:pStyle w:val="ScheduleL2"/>
      </w:pPr>
      <w:bookmarkStart w:id="10" w:name="_Ref475873971"/>
      <w:bookmarkStart w:id="11" w:name="_Ref475875071"/>
      <w:bookmarkStart w:id="12" w:name="_Toc154062641"/>
      <w:bookmarkStart w:id="13" w:name="_Toc167979410"/>
      <w:r w:rsidRPr="00140EB7">
        <w:t>Definitions and interpretation</w:t>
      </w:r>
      <w:bookmarkEnd w:id="10"/>
      <w:bookmarkEnd w:id="11"/>
      <w:bookmarkEnd w:id="12"/>
      <w:bookmarkEnd w:id="13"/>
    </w:p>
    <w:p w14:paraId="6B648253" w14:textId="77777777" w:rsidR="00A441C5" w:rsidRPr="00140EB7" w:rsidRDefault="00A441C5" w:rsidP="00A441C5">
      <w:pPr>
        <w:pStyle w:val="ScheduleL3"/>
      </w:pPr>
      <w:bookmarkStart w:id="14" w:name="_Ref108438762"/>
      <w:bookmarkStart w:id="15" w:name="_Toc167979411"/>
      <w:r w:rsidRPr="00140EB7">
        <w:t>Definitions</w:t>
      </w:r>
      <w:bookmarkEnd w:id="14"/>
      <w:bookmarkEnd w:id="15"/>
    </w:p>
    <w:p w14:paraId="09E88CD6" w14:textId="77777777" w:rsidR="00A441C5" w:rsidRDefault="00A441C5" w:rsidP="00A441C5">
      <w:pPr>
        <w:pStyle w:val="DefinitionL1"/>
        <w:numPr>
          <w:ilvl w:val="0"/>
          <w:numId w:val="50"/>
        </w:numPr>
      </w:pPr>
      <w:bookmarkStart w:id="16" w:name="_Toc154062642"/>
      <w:r>
        <w:t>Unless the contrary intention appears, these meanings apply:</w:t>
      </w:r>
      <w:bookmarkEnd w:id="16"/>
    </w:p>
    <w:p w14:paraId="396FA9C3" w14:textId="77777777" w:rsidR="00A441C5" w:rsidRPr="001F5A61" w:rsidRDefault="00A441C5" w:rsidP="00A441C5">
      <w:pPr>
        <w:pStyle w:val="DefinitionL1"/>
        <w:numPr>
          <w:ilvl w:val="0"/>
          <w:numId w:val="50"/>
        </w:numPr>
        <w:rPr>
          <w:b/>
        </w:rPr>
      </w:pPr>
      <w:bookmarkStart w:id="17" w:name="_Toc154062643"/>
      <w:r w:rsidRPr="001F5A61">
        <w:rPr>
          <w:b/>
        </w:rPr>
        <w:t xml:space="preserve">Beneficiary </w:t>
      </w:r>
      <w:r>
        <w:t>has the meaning it has in the Security Trust Deed.</w:t>
      </w:r>
      <w:bookmarkEnd w:id="17"/>
    </w:p>
    <w:p w14:paraId="0BD06447" w14:textId="40885374" w:rsidR="00A441C5" w:rsidRDefault="00A441C5" w:rsidP="00A441C5">
      <w:pPr>
        <w:pStyle w:val="DefinitionL1"/>
        <w:numPr>
          <w:ilvl w:val="0"/>
          <w:numId w:val="50"/>
        </w:numPr>
      </w:pPr>
      <w:bookmarkStart w:id="18" w:name="_Toc154062644"/>
      <w:r>
        <w:rPr>
          <w:b/>
        </w:rPr>
        <w:t xml:space="preserve">CISA </w:t>
      </w:r>
      <w:r w:rsidRPr="005409DA">
        <w:t>means</w:t>
      </w:r>
      <w:r w:rsidRPr="0065067D">
        <w:t xml:space="preserve"> </w:t>
      </w:r>
      <w:r>
        <w:t xml:space="preserve">the </w:t>
      </w:r>
      <w:r w:rsidR="00BF46BC">
        <w:t>capacity investment scheme agreement – generation</w:t>
      </w:r>
      <w:r>
        <w:t xml:space="preserve"> dated [</w:t>
      </w:r>
      <w:r w:rsidRPr="003E738E">
        <w:rPr>
          <w:highlight w:val="lightGray"/>
        </w:rPr>
        <w:t>insert</w:t>
      </w:r>
      <w:r>
        <w:t xml:space="preserve">] </w:t>
      </w:r>
      <w:r w:rsidRPr="0065067D">
        <w:t xml:space="preserve">between </w:t>
      </w:r>
      <w:r>
        <w:t xml:space="preserve">the </w:t>
      </w:r>
      <w:r>
        <w:rPr>
          <w:bCs/>
        </w:rPr>
        <w:t>Commonwealth</w:t>
      </w:r>
      <w:r>
        <w:t xml:space="preserve"> and </w:t>
      </w:r>
      <w:r w:rsidR="00101593">
        <w:t>Project Operator</w:t>
      </w:r>
      <w:r w:rsidRPr="0065067D">
        <w:t xml:space="preserve"> </w:t>
      </w:r>
      <w:r>
        <w:t>with respect to the Project</w:t>
      </w:r>
      <w:r w:rsidRPr="00EA23E0">
        <w:t>.</w:t>
      </w:r>
      <w:bookmarkEnd w:id="18"/>
    </w:p>
    <w:p w14:paraId="54A3A161" w14:textId="77777777" w:rsidR="00A441C5" w:rsidRPr="00E0614E" w:rsidRDefault="00A441C5" w:rsidP="00A441C5">
      <w:pPr>
        <w:pStyle w:val="DefinitionL1"/>
        <w:numPr>
          <w:ilvl w:val="0"/>
          <w:numId w:val="50"/>
        </w:numPr>
      </w:pPr>
      <w:bookmarkStart w:id="19" w:name="_Toc154062645"/>
      <w:r w:rsidRPr="00E0614E">
        <w:rPr>
          <w:b/>
        </w:rPr>
        <w:t xml:space="preserve">Controller </w:t>
      </w:r>
      <w:r w:rsidRPr="00E0614E">
        <w:t>has the meaning it has in the Corporations Act.</w:t>
      </w:r>
      <w:bookmarkEnd w:id="19"/>
    </w:p>
    <w:p w14:paraId="2472D8D0" w14:textId="5ED456BF" w:rsidR="00A441C5" w:rsidRPr="0054071A" w:rsidRDefault="00A441C5" w:rsidP="00A441C5">
      <w:pPr>
        <w:pStyle w:val="DefinitionL1"/>
        <w:numPr>
          <w:ilvl w:val="0"/>
          <w:numId w:val="50"/>
        </w:numPr>
      </w:pPr>
      <w:bookmarkStart w:id="20" w:name="_Toc108358780"/>
      <w:bookmarkStart w:id="21" w:name="_Toc108442862"/>
      <w:bookmarkStart w:id="22" w:name="_Toc108443906"/>
      <w:bookmarkStart w:id="23" w:name="_Toc108444282"/>
      <w:bookmarkStart w:id="24" w:name="_Toc108447930"/>
      <w:bookmarkStart w:id="25" w:name="_Toc108519985"/>
      <w:bookmarkStart w:id="26" w:name="_Toc154062646"/>
      <w:r w:rsidRPr="004624E7">
        <w:rPr>
          <w:b/>
          <w:bCs/>
          <w:szCs w:val="18"/>
        </w:rPr>
        <w:t>Cure Period Start Date</w:t>
      </w:r>
      <w:r w:rsidRPr="001F5398">
        <w:rPr>
          <w:szCs w:val="18"/>
        </w:rPr>
        <w:t xml:space="preserve"> </w:t>
      </w:r>
      <w:r w:rsidRPr="001F5398">
        <w:rPr>
          <w:bCs/>
          <w:szCs w:val="18"/>
        </w:rPr>
        <w:t xml:space="preserve">means, for a Termination </w:t>
      </w:r>
      <w:r w:rsidRPr="0054071A">
        <w:rPr>
          <w:bCs/>
        </w:rPr>
        <w:t xml:space="preserve">Event which </w:t>
      </w:r>
      <w:r>
        <w:rPr>
          <w:bCs/>
        </w:rPr>
        <w:t xml:space="preserve">the Commonwealth </w:t>
      </w:r>
      <w:r w:rsidRPr="0054071A">
        <w:rPr>
          <w:bCs/>
        </w:rPr>
        <w:t xml:space="preserve">is relying on for the purposes of clause </w:t>
      </w:r>
      <w:r>
        <w:rPr>
          <w:bCs/>
        </w:rPr>
        <w:fldChar w:fldCharType="begin"/>
      </w:r>
      <w:r>
        <w:rPr>
          <w:bCs/>
        </w:rPr>
        <w:instrText xml:space="preserve"> REF _Ref112061078 \r \h  \* MERGEFORMAT </w:instrText>
      </w:r>
      <w:r>
        <w:rPr>
          <w:bCs/>
        </w:rPr>
      </w:r>
      <w:r>
        <w:rPr>
          <w:bCs/>
        </w:rPr>
        <w:fldChar w:fldCharType="separate"/>
      </w:r>
      <w:r w:rsidR="003835E0">
        <w:rPr>
          <w:bCs/>
        </w:rPr>
        <w:t>4.4</w:t>
      </w:r>
      <w:r>
        <w:rPr>
          <w:bCs/>
        </w:rPr>
        <w:fldChar w:fldCharType="end"/>
      </w:r>
      <w:r w:rsidRPr="0054071A">
        <w:rPr>
          <w:bCs/>
        </w:rPr>
        <w:t xml:space="preserve"> (</w:t>
      </w:r>
      <w:r>
        <w:rPr>
          <w:bCs/>
        </w:rPr>
        <w:fldChar w:fldCharType="begin"/>
      </w:r>
      <w:r>
        <w:rPr>
          <w:bCs/>
        </w:rPr>
        <w:instrText xml:space="preserve"> REF _Ref112061078 \h  \* MERGEFORMAT </w:instrText>
      </w:r>
      <w:r>
        <w:rPr>
          <w:bCs/>
        </w:rPr>
      </w:r>
      <w:r>
        <w:rPr>
          <w:bCs/>
        </w:rPr>
        <w:fldChar w:fldCharType="separate"/>
      </w:r>
      <w:r w:rsidR="003835E0" w:rsidRPr="00140EB7">
        <w:t>Termination</w:t>
      </w:r>
      <w:r>
        <w:rPr>
          <w:bCs/>
        </w:rPr>
        <w:fldChar w:fldCharType="end"/>
      </w:r>
      <w:r w:rsidRPr="0054071A">
        <w:rPr>
          <w:bCs/>
        </w:rPr>
        <w:t>)</w:t>
      </w:r>
      <w:r w:rsidR="00C460A8">
        <w:rPr>
          <w:bCs/>
        </w:rPr>
        <w:t xml:space="preserve"> of this Deed</w:t>
      </w:r>
      <w:r w:rsidRPr="0054071A">
        <w:rPr>
          <w:bCs/>
        </w:rPr>
        <w:t>, the date on which all of the following are satisfied:</w:t>
      </w:r>
      <w:bookmarkEnd w:id="20"/>
      <w:bookmarkEnd w:id="21"/>
      <w:bookmarkEnd w:id="22"/>
      <w:bookmarkEnd w:id="23"/>
      <w:bookmarkEnd w:id="24"/>
      <w:bookmarkEnd w:id="25"/>
      <w:bookmarkEnd w:id="26"/>
    </w:p>
    <w:p w14:paraId="64F45D7B" w14:textId="77777777" w:rsidR="00A441C5" w:rsidRPr="000B0420" w:rsidRDefault="00A441C5" w:rsidP="00A441C5">
      <w:pPr>
        <w:pStyle w:val="DefinitionL2"/>
        <w:numPr>
          <w:ilvl w:val="1"/>
          <w:numId w:val="50"/>
        </w:numPr>
      </w:pPr>
      <w:bookmarkStart w:id="27" w:name="_Toc154062647"/>
      <w:r w:rsidRPr="000B0420">
        <w:t xml:space="preserve">the Termination Event which </w:t>
      </w:r>
      <w:r>
        <w:rPr>
          <w:bCs/>
        </w:rPr>
        <w:t>the Commonwealth</w:t>
      </w:r>
      <w:r w:rsidRPr="000B0420">
        <w:t xml:space="preserve"> is relying on has occurred; and</w:t>
      </w:r>
      <w:bookmarkEnd w:id="27"/>
    </w:p>
    <w:p w14:paraId="0DB32130" w14:textId="77777777" w:rsidR="00A441C5" w:rsidRPr="000B0420" w:rsidRDefault="00A441C5" w:rsidP="00A441C5">
      <w:pPr>
        <w:pStyle w:val="DefinitionL2"/>
        <w:numPr>
          <w:ilvl w:val="1"/>
          <w:numId w:val="50"/>
        </w:numPr>
        <w:rPr>
          <w:u w:val="single"/>
        </w:rPr>
      </w:pPr>
      <w:bookmarkStart w:id="28" w:name="_Ref151548368"/>
      <w:bookmarkStart w:id="29" w:name="_Toc154062648"/>
      <w:r>
        <w:rPr>
          <w:bCs/>
        </w:rPr>
        <w:t>the Commonwealth</w:t>
      </w:r>
      <w:r w:rsidRPr="000B0420">
        <w:t xml:space="preserve"> has given </w:t>
      </w:r>
      <w:r>
        <w:t>Security Trustee</w:t>
      </w:r>
      <w:r w:rsidRPr="000B0420">
        <w:t>:</w:t>
      </w:r>
      <w:bookmarkEnd w:id="28"/>
      <w:bookmarkEnd w:id="29"/>
    </w:p>
    <w:p w14:paraId="2C0CD853" w14:textId="7B92E64E" w:rsidR="00A441C5" w:rsidRPr="000B0420" w:rsidRDefault="00A441C5" w:rsidP="00A441C5">
      <w:pPr>
        <w:pStyle w:val="DefinitionL3"/>
        <w:numPr>
          <w:ilvl w:val="2"/>
          <w:numId w:val="50"/>
        </w:numPr>
        <w:rPr>
          <w:u w:val="single"/>
        </w:rPr>
      </w:pPr>
      <w:bookmarkStart w:id="30" w:name="_Ref514330551"/>
      <w:bookmarkStart w:id="31" w:name="_Ref151548367"/>
      <w:r w:rsidRPr="000B0420">
        <w:t xml:space="preserve">a copy of the </w:t>
      </w:r>
      <w:r>
        <w:t>Termination Event</w:t>
      </w:r>
      <w:r w:rsidRPr="000B0420">
        <w:t xml:space="preserve"> Notice (if any) it has given to </w:t>
      </w:r>
      <w:r w:rsidR="00101593">
        <w:t>Project Operator</w:t>
      </w:r>
      <w:r w:rsidRPr="000B0420">
        <w:t xml:space="preserve"> which states that the Termination Event which </w:t>
      </w:r>
      <w:r>
        <w:rPr>
          <w:bCs/>
        </w:rPr>
        <w:t>the Commonwealth</w:t>
      </w:r>
      <w:r w:rsidRPr="000B0420">
        <w:t xml:space="preserve"> is relying on has occurred;</w:t>
      </w:r>
      <w:bookmarkEnd w:id="30"/>
      <w:r>
        <w:t xml:space="preserve"> or</w:t>
      </w:r>
      <w:bookmarkEnd w:id="31"/>
    </w:p>
    <w:p w14:paraId="03D3B03D" w14:textId="1DFA7121" w:rsidR="00A441C5" w:rsidRPr="000B0420" w:rsidRDefault="00A441C5" w:rsidP="00A441C5">
      <w:pPr>
        <w:pStyle w:val="DefinitionL3"/>
        <w:numPr>
          <w:ilvl w:val="2"/>
          <w:numId w:val="50"/>
        </w:numPr>
        <w:rPr>
          <w:u w:val="single"/>
        </w:rPr>
      </w:pPr>
      <w:r w:rsidRPr="000B0420">
        <w:t xml:space="preserve">if </w:t>
      </w:r>
      <w:r>
        <w:rPr>
          <w:bCs/>
        </w:rPr>
        <w:t>the Commonwealth</w:t>
      </w:r>
      <w:r w:rsidRPr="000B0420">
        <w:t xml:space="preserve"> has not given </w:t>
      </w:r>
      <w:r>
        <w:t>Security Trustee</w:t>
      </w:r>
      <w:r w:rsidRPr="000B0420">
        <w:t xml:space="preserve"> a </w:t>
      </w:r>
      <w:r>
        <w:t>Termination Event</w:t>
      </w:r>
      <w:r w:rsidRPr="000B0420">
        <w:t xml:space="preserve"> Notice </w:t>
      </w:r>
      <w:r>
        <w:t>which complies with</w:t>
      </w:r>
      <w:r w:rsidRPr="000B0420">
        <w:t xml:space="preserve"> paragraph </w:t>
      </w:r>
      <w:r>
        <w:fldChar w:fldCharType="begin"/>
      </w:r>
      <w:r>
        <w:instrText xml:space="preserve"> REF _Ref151548368 \r \h  \* MERGEFORMAT </w:instrText>
      </w:r>
      <w:r>
        <w:fldChar w:fldCharType="separate"/>
      </w:r>
      <w:r w:rsidR="003835E0">
        <w:t>(b)</w:t>
      </w:r>
      <w:r>
        <w:fldChar w:fldCharType="end"/>
      </w:r>
      <w:r>
        <w:fldChar w:fldCharType="begin"/>
      </w:r>
      <w:r>
        <w:instrText xml:space="preserve"> REF _Ref514330551 \n \h  \* MERGEFORMAT </w:instrText>
      </w:r>
      <w:r>
        <w:fldChar w:fldCharType="separate"/>
      </w:r>
      <w:r w:rsidR="003835E0">
        <w:t>(i)</w:t>
      </w:r>
      <w:r>
        <w:fldChar w:fldCharType="end"/>
      </w:r>
      <w:r w:rsidRPr="000B0420">
        <w:t xml:space="preserve"> above, including for example because it was not required to give such </w:t>
      </w:r>
      <w:r>
        <w:t xml:space="preserve">a </w:t>
      </w:r>
      <w:r w:rsidRPr="000B0420">
        <w:t xml:space="preserve">notice to </w:t>
      </w:r>
      <w:r w:rsidR="00101593">
        <w:t>Project Operator</w:t>
      </w:r>
      <w:r w:rsidRPr="000B0420">
        <w:t xml:space="preserve"> under the </w:t>
      </w:r>
      <w:r>
        <w:t>CISA</w:t>
      </w:r>
      <w:r w:rsidRPr="000B0420">
        <w:t xml:space="preserve">, it has notified </w:t>
      </w:r>
      <w:r w:rsidR="00101593">
        <w:t>Project Operator</w:t>
      </w:r>
      <w:r w:rsidRPr="000B0420">
        <w:t xml:space="preserve"> and </w:t>
      </w:r>
      <w:r>
        <w:t>Security Trustee</w:t>
      </w:r>
      <w:r w:rsidRPr="000B0420">
        <w:t xml:space="preserve"> of the Termination Event it is relying on (and the notice includes reasonable details of that event); and</w:t>
      </w:r>
    </w:p>
    <w:p w14:paraId="6B1CBD98" w14:textId="77777777" w:rsidR="00A441C5" w:rsidRPr="00F004B5" w:rsidRDefault="00A441C5" w:rsidP="00A441C5">
      <w:pPr>
        <w:pStyle w:val="DefinitionL2"/>
        <w:numPr>
          <w:ilvl w:val="1"/>
          <w:numId w:val="50"/>
        </w:numPr>
        <w:rPr>
          <w:u w:val="single"/>
        </w:rPr>
      </w:pPr>
      <w:bookmarkStart w:id="32" w:name="_Ref514766688"/>
      <w:bookmarkStart w:id="33" w:name="_Toc154062649"/>
      <w:r w:rsidRPr="00F004B5">
        <w:t xml:space="preserve">all cure periods (if any) specified in, or </w:t>
      </w:r>
      <w:r>
        <w:t>agreed under</w:t>
      </w:r>
      <w:r w:rsidRPr="00F004B5">
        <w:t xml:space="preserve">, the </w:t>
      </w:r>
      <w:r>
        <w:t xml:space="preserve">CISA </w:t>
      </w:r>
      <w:r w:rsidRPr="00F004B5">
        <w:t xml:space="preserve">for that Termination Event have </w:t>
      </w:r>
      <w:r>
        <w:t>expired or ended</w:t>
      </w:r>
      <w:r w:rsidRPr="00F004B5">
        <w:t>.</w:t>
      </w:r>
      <w:bookmarkEnd w:id="32"/>
      <w:bookmarkEnd w:id="33"/>
      <w:r>
        <w:t xml:space="preserve"> </w:t>
      </w:r>
    </w:p>
    <w:p w14:paraId="48A25B37" w14:textId="77777777" w:rsidR="00A441C5" w:rsidRPr="00FA42E8" w:rsidRDefault="00A441C5" w:rsidP="00A441C5">
      <w:pPr>
        <w:pStyle w:val="DefinitionL1"/>
        <w:numPr>
          <w:ilvl w:val="0"/>
          <w:numId w:val="50"/>
        </w:numPr>
      </w:pPr>
      <w:bookmarkStart w:id="34" w:name="_BPDC_LN_INS_1049"/>
      <w:bookmarkStart w:id="35" w:name="_BPDC_PR_INS_1050"/>
      <w:bookmarkStart w:id="36" w:name="_BPDC_LN_INS_1047"/>
      <w:bookmarkStart w:id="37" w:name="_BPDC_PR_INS_1048"/>
      <w:bookmarkStart w:id="38" w:name="_BPDC_LN_INS_1045"/>
      <w:bookmarkStart w:id="39" w:name="_BPDC_PR_INS_1046"/>
      <w:bookmarkStart w:id="40" w:name="_BPDC_LN_INS_1043"/>
      <w:bookmarkStart w:id="41" w:name="_BPDC_PR_INS_1044"/>
      <w:bookmarkStart w:id="42" w:name="_BPDC_LN_INS_1041"/>
      <w:bookmarkStart w:id="43" w:name="_BPDC_PR_INS_1042"/>
      <w:bookmarkStart w:id="44" w:name="_Toc154062650"/>
      <w:bookmarkEnd w:id="34"/>
      <w:bookmarkEnd w:id="35"/>
      <w:bookmarkEnd w:id="36"/>
      <w:bookmarkEnd w:id="37"/>
      <w:bookmarkEnd w:id="38"/>
      <w:bookmarkEnd w:id="39"/>
      <w:bookmarkEnd w:id="40"/>
      <w:bookmarkEnd w:id="41"/>
      <w:bookmarkEnd w:id="42"/>
      <w:bookmarkEnd w:id="43"/>
      <w:r>
        <w:rPr>
          <w:b/>
        </w:rPr>
        <w:t>Details</w:t>
      </w:r>
      <w:r>
        <w:t xml:space="preserve"> means the section of this Deed headed “Details”.</w:t>
      </w:r>
      <w:bookmarkEnd w:id="44"/>
    </w:p>
    <w:p w14:paraId="17923582" w14:textId="77777777" w:rsidR="00A441C5" w:rsidRDefault="00A441C5" w:rsidP="00A441C5">
      <w:pPr>
        <w:pStyle w:val="DefinitionL1"/>
        <w:numPr>
          <w:ilvl w:val="0"/>
          <w:numId w:val="50"/>
        </w:numPr>
      </w:pPr>
      <w:bookmarkStart w:id="45" w:name="_Toc154062651"/>
      <w:r w:rsidRPr="00FA7286">
        <w:rPr>
          <w:b/>
        </w:rPr>
        <w:t xml:space="preserve">Enforcing Party </w:t>
      </w:r>
      <w:r>
        <w:t>means Security Trustee or any Controller or attorney appointed under any Security.</w:t>
      </w:r>
      <w:bookmarkEnd w:id="45"/>
    </w:p>
    <w:p w14:paraId="5F1B7E9D" w14:textId="51709EB9" w:rsidR="00A441C5" w:rsidRPr="00D12A18" w:rsidRDefault="00A441C5" w:rsidP="00A441C5">
      <w:pPr>
        <w:pStyle w:val="DefinitionL1"/>
        <w:numPr>
          <w:ilvl w:val="0"/>
          <w:numId w:val="50"/>
        </w:numPr>
        <w:rPr>
          <w:b/>
        </w:rPr>
      </w:pPr>
      <w:bookmarkStart w:id="46" w:name="_Toc69801071"/>
      <w:bookmarkStart w:id="47" w:name="_Toc154062652"/>
      <w:r w:rsidRPr="00EC61C5">
        <w:rPr>
          <w:b/>
        </w:rPr>
        <w:t>Event of Default</w:t>
      </w:r>
      <w:r w:rsidRPr="00194E47">
        <w:rPr>
          <w:b/>
        </w:rPr>
        <w:t xml:space="preserve"> </w:t>
      </w:r>
      <w:r w:rsidRPr="00194E47">
        <w:rPr>
          <w:bCs/>
        </w:rPr>
        <w:t xml:space="preserve">has the meaning given </w:t>
      </w:r>
      <w:r>
        <w:rPr>
          <w:bCs/>
        </w:rPr>
        <w:t xml:space="preserve">to the term "Event of Default" </w:t>
      </w:r>
      <w:r>
        <w:t xml:space="preserve">(howsoever named) </w:t>
      </w:r>
      <w:r w:rsidRPr="00194E47">
        <w:rPr>
          <w:bCs/>
        </w:rPr>
        <w:t>in the Security Trust Deed.</w:t>
      </w:r>
      <w:bookmarkEnd w:id="46"/>
      <w:bookmarkEnd w:id="47"/>
    </w:p>
    <w:p w14:paraId="3CD52454" w14:textId="77777777" w:rsidR="00A441C5" w:rsidRPr="00B906E7" w:rsidRDefault="00A441C5" w:rsidP="00A441C5">
      <w:pPr>
        <w:pStyle w:val="DefinitionL1"/>
        <w:numPr>
          <w:ilvl w:val="0"/>
          <w:numId w:val="50"/>
        </w:numPr>
        <w:rPr>
          <w:b/>
        </w:rPr>
      </w:pPr>
      <w:bookmarkStart w:id="48" w:name="_Toc154062653"/>
      <w:r w:rsidRPr="00BB64A4">
        <w:rPr>
          <w:b/>
        </w:rPr>
        <w:t>GST Law</w:t>
      </w:r>
      <w:r w:rsidRPr="00B906E7">
        <w:rPr>
          <w:b/>
        </w:rPr>
        <w:t xml:space="preserve"> </w:t>
      </w:r>
      <w:r w:rsidRPr="00D12A18">
        <w:t xml:space="preserve">has the meaning given to that term in </w:t>
      </w:r>
      <w:r w:rsidRPr="00D12A18">
        <w:rPr>
          <w:i/>
          <w:iCs/>
        </w:rPr>
        <w:t>A New Tax System (Goods and Services Tax) Act 1999</w:t>
      </w:r>
      <w:r w:rsidRPr="00D12A18">
        <w:t xml:space="preserve"> (Cth).</w:t>
      </w:r>
      <w:bookmarkEnd w:id="48"/>
    </w:p>
    <w:p w14:paraId="57DF7571" w14:textId="3BB041BE" w:rsidR="00A441C5" w:rsidRDefault="00A441C5" w:rsidP="00A441C5">
      <w:pPr>
        <w:pStyle w:val="DefinitionL1"/>
        <w:numPr>
          <w:ilvl w:val="0"/>
          <w:numId w:val="50"/>
        </w:numPr>
      </w:pPr>
      <w:bookmarkStart w:id="49" w:name="_Toc154062654"/>
      <w:r w:rsidRPr="00140EB7">
        <w:rPr>
          <w:b/>
          <w:bCs/>
        </w:rPr>
        <w:t>Security</w:t>
      </w:r>
      <w:r w:rsidRPr="00AD678A">
        <w:t xml:space="preserve"> </w:t>
      </w:r>
      <w:r>
        <w:t xml:space="preserve">means: </w:t>
      </w:r>
      <w:r w:rsidRPr="00D12A18">
        <w:rPr>
          <w:highlight w:val="lightGray"/>
        </w:rPr>
        <w:t>[</w:t>
      </w:r>
      <w:r w:rsidRPr="00B557CC">
        <w:rPr>
          <w:b/>
          <w:bCs/>
          <w:highlight w:val="lightGray"/>
        </w:rPr>
        <w:t xml:space="preserve">Drafting note: the Security will be limited to security granted over the Project, the assets of </w:t>
      </w:r>
      <w:r w:rsidR="00101593">
        <w:rPr>
          <w:b/>
          <w:bCs/>
          <w:highlight w:val="lightGray"/>
        </w:rPr>
        <w:t>Project Operator</w:t>
      </w:r>
      <w:r w:rsidRPr="00B557CC">
        <w:rPr>
          <w:b/>
          <w:bCs/>
          <w:highlight w:val="lightGray"/>
        </w:rPr>
        <w:t xml:space="preserve"> and any Related Body Corporate established for the Project and the ownership interests in </w:t>
      </w:r>
      <w:r w:rsidR="00101593">
        <w:rPr>
          <w:b/>
          <w:bCs/>
          <w:highlight w:val="lightGray"/>
        </w:rPr>
        <w:t>Project Operator</w:t>
      </w:r>
      <w:r w:rsidRPr="00B557CC">
        <w:rPr>
          <w:b/>
          <w:bCs/>
          <w:highlight w:val="lightGray"/>
        </w:rPr>
        <w:t xml:space="preserve"> and those Related Bodies Corporate and will only be to secure debt related to the Project</w:t>
      </w:r>
      <w:r w:rsidRPr="00D12A18">
        <w:rPr>
          <w:highlight w:val="lightGray"/>
        </w:rPr>
        <w:t>]</w:t>
      </w:r>
      <w:bookmarkEnd w:id="49"/>
      <w:r>
        <w:t xml:space="preserve"> </w:t>
      </w:r>
    </w:p>
    <w:p w14:paraId="32A96278" w14:textId="77777777" w:rsidR="00A441C5" w:rsidRPr="008A7A6F" w:rsidRDefault="00A441C5" w:rsidP="00A441C5">
      <w:pPr>
        <w:pStyle w:val="DefinitionL2"/>
        <w:numPr>
          <w:ilvl w:val="1"/>
          <w:numId w:val="50"/>
        </w:numPr>
      </w:pPr>
      <w:bookmarkStart w:id="50" w:name="_Toc154062655"/>
      <w:r>
        <w:t>[</w:t>
      </w:r>
      <w:r w:rsidRPr="003E738E">
        <w:rPr>
          <w:highlight w:val="lightGray"/>
        </w:rPr>
        <w:t>insert</w:t>
      </w:r>
      <w:r>
        <w:t>]</w:t>
      </w:r>
      <w:r w:rsidRPr="008A7A6F">
        <w:t>;</w:t>
      </w:r>
      <w:r>
        <w:t xml:space="preserve"> and</w:t>
      </w:r>
      <w:bookmarkEnd w:id="50"/>
    </w:p>
    <w:p w14:paraId="27335715" w14:textId="15FA532D" w:rsidR="00A441C5" w:rsidRPr="00326472" w:rsidRDefault="00A441C5" w:rsidP="00A441C5">
      <w:pPr>
        <w:pStyle w:val="DefinitionL2"/>
        <w:numPr>
          <w:ilvl w:val="1"/>
          <w:numId w:val="50"/>
        </w:numPr>
      </w:pPr>
      <w:bookmarkStart w:id="51" w:name="_Toc154062656"/>
      <w:r w:rsidRPr="00326472">
        <w:t xml:space="preserve">any other Security Interest granted by or entered into by </w:t>
      </w:r>
      <w:r w:rsidR="00101593">
        <w:t>Project Operator</w:t>
      </w:r>
      <w:r w:rsidRPr="00A82C0E">
        <w:t xml:space="preserve"> </w:t>
      </w:r>
      <w:r w:rsidRPr="00326472">
        <w:t xml:space="preserve">or </w:t>
      </w:r>
      <w:r>
        <w:t>any of its Related Bodies Corporate</w:t>
      </w:r>
      <w:r w:rsidRPr="00326472">
        <w:t xml:space="preserve"> (whether alone or with other grantors) in favour of </w:t>
      </w:r>
      <w:r>
        <w:t>Security Trustee</w:t>
      </w:r>
      <w:r w:rsidRPr="00326472">
        <w:t xml:space="preserve"> (in its capacity as trustee of the Security Trust)</w:t>
      </w:r>
      <w:r w:rsidRPr="00681AC9">
        <w:t>.</w:t>
      </w:r>
      <w:bookmarkEnd w:id="51"/>
    </w:p>
    <w:p w14:paraId="77A09106" w14:textId="77777777" w:rsidR="00A441C5" w:rsidRPr="00F01270" w:rsidRDefault="00A441C5" w:rsidP="00A441C5">
      <w:pPr>
        <w:pStyle w:val="DefinitionL1"/>
        <w:numPr>
          <w:ilvl w:val="0"/>
          <w:numId w:val="50"/>
        </w:numPr>
      </w:pPr>
      <w:bookmarkStart w:id="52" w:name="_Toc154062657"/>
      <w:r>
        <w:rPr>
          <w:b/>
        </w:rPr>
        <w:t xml:space="preserve">Security </w:t>
      </w:r>
      <w:r w:rsidRPr="00211D21">
        <w:rPr>
          <w:b/>
        </w:rPr>
        <w:t>Trust</w:t>
      </w:r>
      <w:r>
        <w:t xml:space="preserve"> has the meaning it has in the Security Trust Deed.</w:t>
      </w:r>
      <w:bookmarkEnd w:id="52"/>
    </w:p>
    <w:p w14:paraId="65E88F8F" w14:textId="77777777" w:rsidR="00A441C5" w:rsidRPr="00144945" w:rsidRDefault="00A441C5" w:rsidP="00A441C5">
      <w:pPr>
        <w:pStyle w:val="DefinitionL1"/>
        <w:numPr>
          <w:ilvl w:val="0"/>
          <w:numId w:val="50"/>
        </w:numPr>
      </w:pPr>
      <w:bookmarkStart w:id="53" w:name="_Toc154062658"/>
      <w:r w:rsidRPr="00AD678A">
        <w:rPr>
          <w:b/>
        </w:rPr>
        <w:t>Security Trust Deed</w:t>
      </w:r>
      <w:r w:rsidRPr="00AD678A">
        <w:t xml:space="preserve"> means the</w:t>
      </w:r>
      <w:r w:rsidRPr="00144945">
        <w:t xml:space="preserve"> security trust deed executed by </w:t>
      </w:r>
      <w:r>
        <w:t>Security Trustee</w:t>
      </w:r>
      <w:r w:rsidRPr="00144945">
        <w:t xml:space="preserve"> before </w:t>
      </w:r>
      <w:r>
        <w:t xml:space="preserve">this Deed </w:t>
      </w:r>
      <w:r w:rsidRPr="00144945">
        <w:t>was signed and which relates to the Securit</w:t>
      </w:r>
      <w:r>
        <w:t>y.</w:t>
      </w:r>
      <w:bookmarkEnd w:id="53"/>
    </w:p>
    <w:p w14:paraId="25D84EDF" w14:textId="77777777" w:rsidR="00A441C5" w:rsidRPr="00AD678A" w:rsidRDefault="00A441C5" w:rsidP="00A441C5">
      <w:pPr>
        <w:pStyle w:val="DefinitionL1"/>
        <w:numPr>
          <w:ilvl w:val="0"/>
          <w:numId w:val="50"/>
        </w:numPr>
      </w:pPr>
      <w:bookmarkStart w:id="54" w:name="_Toc154062659"/>
      <w:r>
        <w:rPr>
          <w:b/>
        </w:rPr>
        <w:t>Security Trustee</w:t>
      </w:r>
      <w:r>
        <w:t xml:space="preserve"> has the meaning it has in the Details.</w:t>
      </w:r>
      <w:bookmarkEnd w:id="54"/>
      <w:r>
        <w:t xml:space="preserve">  </w:t>
      </w:r>
    </w:p>
    <w:p w14:paraId="76568664" w14:textId="77777777" w:rsidR="00A441C5" w:rsidRDefault="00A441C5" w:rsidP="00A441C5">
      <w:pPr>
        <w:pStyle w:val="DefinitionL1"/>
        <w:numPr>
          <w:ilvl w:val="0"/>
          <w:numId w:val="50"/>
        </w:numPr>
      </w:pPr>
      <w:bookmarkStart w:id="55" w:name="_Toc154062660"/>
      <w:r w:rsidRPr="00930ECE">
        <w:rPr>
          <w:b/>
        </w:rPr>
        <w:t>Terminate</w:t>
      </w:r>
      <w:r w:rsidRPr="00510F90">
        <w:t xml:space="preserve"> </w:t>
      </w:r>
      <w:r>
        <w:t>includes</w:t>
      </w:r>
      <w:r w:rsidRPr="00930ECE">
        <w:t xml:space="preserve"> terminate,</w:t>
      </w:r>
      <w:r>
        <w:t xml:space="preserve"> </w:t>
      </w:r>
      <w:r w:rsidRPr="006B338C">
        <w:t xml:space="preserve">end, close out, </w:t>
      </w:r>
      <w:r w:rsidRPr="00930ECE">
        <w:t xml:space="preserve">determine, rescind, </w:t>
      </w:r>
      <w:r>
        <w:t xml:space="preserve">cancel, revoke, </w:t>
      </w:r>
      <w:r w:rsidRPr="00930ECE">
        <w:t xml:space="preserve">repudiate, avoid, release, surrender, forfeit, discharge (other than by performance) or accept the termination, </w:t>
      </w:r>
      <w:r w:rsidRPr="00930ECE">
        <w:lastRenderedPageBreak/>
        <w:t xml:space="preserve">rescission or repudiation of </w:t>
      </w:r>
      <w:r>
        <w:t>the CISA and includes claiming that an obligation under the CISA is void, voidable or unenforceable.</w:t>
      </w:r>
      <w:bookmarkEnd w:id="55"/>
    </w:p>
    <w:p w14:paraId="706EB22C" w14:textId="4352A2FC" w:rsidR="00A441C5" w:rsidRDefault="00A441C5" w:rsidP="00A441C5">
      <w:pPr>
        <w:pStyle w:val="DefinitionL1"/>
        <w:numPr>
          <w:ilvl w:val="0"/>
          <w:numId w:val="50"/>
        </w:numPr>
      </w:pPr>
      <w:bookmarkStart w:id="56" w:name="_Toc154062661"/>
      <w:r w:rsidRPr="00915E0A">
        <w:rPr>
          <w:b/>
        </w:rPr>
        <w:t>Termination Event</w:t>
      </w:r>
      <w:r w:rsidRPr="00510F90">
        <w:t xml:space="preserve"> </w:t>
      </w:r>
      <w:r>
        <w:t xml:space="preserve">means each of the events set out in </w:t>
      </w:r>
      <w:r w:rsidRPr="005925B0">
        <w:t>clause</w:t>
      </w:r>
      <w:r w:rsidR="00B77BBC">
        <w:t xml:space="preserve"> [2</w:t>
      </w:r>
      <w:r w:rsidR="00FD3D6C">
        <w:t>2</w:t>
      </w:r>
      <w:r w:rsidR="00B77BBC">
        <w:t>.3]</w:t>
      </w:r>
      <w:r w:rsidRPr="005925B0">
        <w:t xml:space="preserve"> (</w:t>
      </w:r>
      <w:r w:rsidR="00C460A8">
        <w:t>“</w:t>
      </w:r>
      <w:r w:rsidRPr="005925B0">
        <w:t xml:space="preserve">Termination by </w:t>
      </w:r>
      <w:r w:rsidRPr="00915E0A">
        <w:rPr>
          <w:bCs/>
        </w:rPr>
        <w:t>the Commonwealth</w:t>
      </w:r>
      <w:r>
        <w:rPr>
          <w:bCs/>
        </w:rPr>
        <w:t xml:space="preserve"> for </w:t>
      </w:r>
      <w:r w:rsidR="00B77BBC">
        <w:rPr>
          <w:bCs/>
        </w:rPr>
        <w:t>default</w:t>
      </w:r>
      <w:r w:rsidR="00C460A8">
        <w:rPr>
          <w:bCs/>
        </w:rPr>
        <w:t>”</w:t>
      </w:r>
      <w:r w:rsidRPr="005925B0">
        <w:t>)</w:t>
      </w:r>
      <w:r>
        <w:t xml:space="preserve"> of</w:t>
      </w:r>
      <w:r w:rsidR="00C460A8">
        <w:t xml:space="preserve"> </w:t>
      </w:r>
      <w:r>
        <w:t>the CISA</w:t>
      </w:r>
      <w:r w:rsidR="00B5190A">
        <w:t xml:space="preserve"> </w:t>
      </w:r>
      <w:r w:rsidR="00D224EF">
        <w:t xml:space="preserve">and for the avoidance of doubt includes those events which are </w:t>
      </w:r>
      <w:r w:rsidR="00B5190A">
        <w:t xml:space="preserve">deemed to be a termination pursuant to clause </w:t>
      </w:r>
      <w:r w:rsidR="00ED13A5">
        <w:t>[2</w:t>
      </w:r>
      <w:r w:rsidR="00FD3D6C">
        <w:t>2</w:t>
      </w:r>
      <w:r w:rsidR="00ED13A5">
        <w:t>.3]</w:t>
      </w:r>
      <w:r w:rsidR="00B5190A">
        <w:t xml:space="preserve"> </w:t>
      </w:r>
      <w:r w:rsidR="00B5190A" w:rsidRPr="005925B0">
        <w:t>(</w:t>
      </w:r>
      <w:r w:rsidR="00C460A8">
        <w:t>“</w:t>
      </w:r>
      <w:r w:rsidR="00B5190A" w:rsidRPr="005925B0">
        <w:t xml:space="preserve">Termination by </w:t>
      </w:r>
      <w:r w:rsidR="00B5190A" w:rsidRPr="00915E0A">
        <w:rPr>
          <w:bCs/>
        </w:rPr>
        <w:t>the Commonwealth</w:t>
      </w:r>
      <w:r w:rsidR="00B5190A">
        <w:rPr>
          <w:bCs/>
        </w:rPr>
        <w:t xml:space="preserve"> for </w:t>
      </w:r>
      <w:r w:rsidR="00ED13A5">
        <w:rPr>
          <w:bCs/>
        </w:rPr>
        <w:t>default</w:t>
      </w:r>
      <w:r w:rsidR="00C460A8">
        <w:rPr>
          <w:bCs/>
        </w:rPr>
        <w:t>”</w:t>
      </w:r>
      <w:r w:rsidR="00B5190A" w:rsidRPr="005925B0">
        <w:t>)</w:t>
      </w:r>
      <w:r w:rsidR="00B5190A">
        <w:t xml:space="preserve"> of the CISA</w:t>
      </w:r>
      <w:r>
        <w:t>.</w:t>
      </w:r>
      <w:bookmarkEnd w:id="56"/>
      <w:r>
        <w:t xml:space="preserve">  </w:t>
      </w:r>
    </w:p>
    <w:p w14:paraId="61B627F6" w14:textId="0EC4F503" w:rsidR="00A441C5" w:rsidRPr="000C5E7F" w:rsidRDefault="00A441C5" w:rsidP="00A441C5">
      <w:pPr>
        <w:pStyle w:val="DefinitionL1"/>
        <w:numPr>
          <w:ilvl w:val="0"/>
          <w:numId w:val="50"/>
        </w:numPr>
      </w:pPr>
      <w:bookmarkStart w:id="57" w:name="_Toc154062662"/>
      <w:r w:rsidRPr="00FF2694">
        <w:rPr>
          <w:b/>
          <w:bCs/>
        </w:rPr>
        <w:t>Termination Event Notice</w:t>
      </w:r>
      <w:r>
        <w:rPr>
          <w:b/>
          <w:bCs/>
        </w:rPr>
        <w:t xml:space="preserve"> </w:t>
      </w:r>
      <w:r w:rsidRPr="000C5E7F">
        <w:t>means</w:t>
      </w:r>
      <w:r>
        <w:rPr>
          <w:b/>
          <w:bCs/>
        </w:rPr>
        <w:t xml:space="preserve"> </w:t>
      </w:r>
      <w:r w:rsidRPr="00CE5509">
        <w:t>a</w:t>
      </w:r>
      <w:r>
        <w:t>ny</w:t>
      </w:r>
      <w:r w:rsidRPr="00CE5509">
        <w:t xml:space="preserve"> notice </w:t>
      </w:r>
      <w:r>
        <w:t>given</w:t>
      </w:r>
      <w:r w:rsidRPr="00CE5509">
        <w:t xml:space="preserve"> by </w:t>
      </w:r>
      <w:r>
        <w:rPr>
          <w:bCs/>
        </w:rPr>
        <w:t>the Commonwealth</w:t>
      </w:r>
      <w:r>
        <w:t xml:space="preserve"> to </w:t>
      </w:r>
      <w:r w:rsidR="00101593">
        <w:t>Project Operator</w:t>
      </w:r>
      <w:r>
        <w:t xml:space="preserve"> notifying </w:t>
      </w:r>
      <w:r w:rsidR="00101593">
        <w:t>Project Operator</w:t>
      </w:r>
      <w:r>
        <w:t xml:space="preserve"> of the occurrence of a Termination</w:t>
      </w:r>
      <w:r w:rsidRPr="00CE5509">
        <w:t xml:space="preserve"> Event</w:t>
      </w:r>
      <w:r>
        <w:t>.</w:t>
      </w:r>
      <w:bookmarkEnd w:id="57"/>
    </w:p>
    <w:p w14:paraId="2427EA73" w14:textId="27E6CF21" w:rsidR="00A441C5" w:rsidRPr="002B1D20" w:rsidRDefault="00A441C5" w:rsidP="00A441C5">
      <w:pPr>
        <w:pStyle w:val="DefinitionL1"/>
        <w:numPr>
          <w:ilvl w:val="0"/>
          <w:numId w:val="50"/>
        </w:numPr>
      </w:pPr>
      <w:bookmarkStart w:id="58" w:name="_Toc154062663"/>
      <w:r>
        <w:rPr>
          <w:b/>
        </w:rPr>
        <w:t xml:space="preserve">Transferee </w:t>
      </w:r>
      <w:r>
        <w:rPr>
          <w:bCs/>
        </w:rPr>
        <w:t xml:space="preserve">has the meaning given in clause </w:t>
      </w:r>
      <w:r>
        <w:rPr>
          <w:bCs/>
        </w:rPr>
        <w:fldChar w:fldCharType="begin"/>
      </w:r>
      <w:r>
        <w:rPr>
          <w:bCs/>
        </w:rPr>
        <w:instrText xml:space="preserve"> REF _Ref112061037 \r \h  \* MERGEFORMAT </w:instrText>
      </w:r>
      <w:r>
        <w:rPr>
          <w:bCs/>
        </w:rPr>
      </w:r>
      <w:r>
        <w:rPr>
          <w:bCs/>
        </w:rPr>
        <w:fldChar w:fldCharType="separate"/>
      </w:r>
      <w:r w:rsidR="003835E0">
        <w:rPr>
          <w:bCs/>
        </w:rPr>
        <w:t>5.1</w:t>
      </w:r>
      <w:r>
        <w:rPr>
          <w:bCs/>
        </w:rPr>
        <w:fldChar w:fldCharType="end"/>
      </w:r>
      <w:r>
        <w:rPr>
          <w:bCs/>
        </w:rPr>
        <w:t xml:space="preserve"> (</w:t>
      </w:r>
      <w:r w:rsidR="00C460A8">
        <w:rPr>
          <w:bCs/>
        </w:rPr>
        <w:t>“</w:t>
      </w:r>
      <w:r>
        <w:rPr>
          <w:bCs/>
        </w:rPr>
        <w:fldChar w:fldCharType="begin"/>
      </w:r>
      <w:r>
        <w:rPr>
          <w:bCs/>
        </w:rPr>
        <w:instrText xml:space="preserve"> REF _Ref112061037 \h  \* MERGEFORMAT </w:instrText>
      </w:r>
      <w:r>
        <w:rPr>
          <w:bCs/>
        </w:rPr>
      </w:r>
      <w:r>
        <w:rPr>
          <w:bCs/>
        </w:rPr>
        <w:fldChar w:fldCharType="separate"/>
      </w:r>
      <w:r w:rsidR="003835E0" w:rsidRPr="00140EB7">
        <w:t>Transfer</w:t>
      </w:r>
      <w:r>
        <w:rPr>
          <w:bCs/>
        </w:rPr>
        <w:fldChar w:fldCharType="end"/>
      </w:r>
      <w:r w:rsidR="00C460A8">
        <w:rPr>
          <w:bCs/>
        </w:rPr>
        <w:t>"</w:t>
      </w:r>
      <w:r>
        <w:rPr>
          <w:bCs/>
        </w:rPr>
        <w:t>)</w:t>
      </w:r>
      <w:r w:rsidR="00FD3D6C">
        <w:rPr>
          <w:bCs/>
        </w:rPr>
        <w:t xml:space="preserve"> of this Deed</w:t>
      </w:r>
      <w:r>
        <w:rPr>
          <w:bCs/>
        </w:rPr>
        <w:t>.</w:t>
      </w:r>
      <w:bookmarkEnd w:id="58"/>
    </w:p>
    <w:p w14:paraId="2A5A0EB4" w14:textId="77777777" w:rsidR="00A441C5" w:rsidRPr="00140EB7" w:rsidRDefault="00A441C5" w:rsidP="00A441C5">
      <w:pPr>
        <w:pStyle w:val="ScheduleL3"/>
      </w:pPr>
      <w:bookmarkStart w:id="59" w:name="_Ref108438770"/>
      <w:bookmarkStart w:id="60" w:name="_Toc167979412"/>
      <w:r w:rsidRPr="00140EB7">
        <w:t xml:space="preserve">Terms defined in the </w:t>
      </w:r>
      <w:bookmarkEnd w:id="59"/>
      <w:r w:rsidRPr="00140EB7">
        <w:t>CISA</w:t>
      </w:r>
      <w:bookmarkEnd w:id="60"/>
    </w:p>
    <w:p w14:paraId="5BF2C975" w14:textId="77777777" w:rsidR="00A441C5" w:rsidRDefault="00A441C5" w:rsidP="00A441C5">
      <w:pPr>
        <w:spacing w:after="200"/>
        <w:ind w:left="680"/>
      </w:pPr>
      <w:r w:rsidRPr="00DA15F4">
        <w:t xml:space="preserve">Unless the contrary intention appears, </w:t>
      </w:r>
      <w:r w:rsidRPr="00534A82">
        <w:t xml:space="preserve">a term which has a defined meaning in the </w:t>
      </w:r>
      <w:r>
        <w:t>CISA</w:t>
      </w:r>
      <w:r w:rsidRPr="00DA15F4">
        <w:t xml:space="preserve"> has the same meaning when used in this </w:t>
      </w:r>
      <w:r>
        <w:t>Deed</w:t>
      </w:r>
      <w:r w:rsidRPr="00DA15F4">
        <w:t>.</w:t>
      </w:r>
    </w:p>
    <w:p w14:paraId="0C2784F1" w14:textId="77777777" w:rsidR="00A441C5" w:rsidRPr="00140EB7" w:rsidRDefault="00A441C5" w:rsidP="00A441C5">
      <w:pPr>
        <w:pStyle w:val="ScheduleL3"/>
      </w:pPr>
      <w:bookmarkStart w:id="61" w:name="_Ref514332458"/>
      <w:bookmarkStart w:id="62" w:name="_Toc167979413"/>
      <w:r w:rsidRPr="00140EB7">
        <w:t>General interpretation</w:t>
      </w:r>
      <w:bookmarkEnd w:id="61"/>
      <w:bookmarkEnd w:id="62"/>
    </w:p>
    <w:p w14:paraId="6323D98E" w14:textId="77777777" w:rsidR="00A441C5" w:rsidRPr="009D4A11" w:rsidRDefault="00A441C5" w:rsidP="00A441C5">
      <w:pPr>
        <w:spacing w:after="200"/>
        <w:ind w:left="680"/>
      </w:pPr>
      <w:r>
        <w:t xml:space="preserve">Headings are for convenience only and do not affect interpretation.  </w:t>
      </w:r>
      <w:r w:rsidRPr="009D4A11">
        <w:t xml:space="preserve">Unless the contrary intention appears, in </w:t>
      </w:r>
      <w:r>
        <w:t xml:space="preserve">this Deed: </w:t>
      </w:r>
    </w:p>
    <w:p w14:paraId="715E0BC7" w14:textId="77777777" w:rsidR="00A441C5" w:rsidRPr="00140EB7" w:rsidRDefault="00A441C5" w:rsidP="00A441C5">
      <w:pPr>
        <w:pStyle w:val="ScheduleL4"/>
      </w:pPr>
      <w:bookmarkStart w:id="63" w:name="_Toc515358759"/>
      <w:r w:rsidRPr="00140EB7">
        <w:t>labels used for definitions are for convenience only and do not affect interpretation;</w:t>
      </w:r>
      <w:bookmarkEnd w:id="63"/>
    </w:p>
    <w:p w14:paraId="3FF6C069" w14:textId="77777777" w:rsidR="00A441C5" w:rsidRPr="00140EB7" w:rsidRDefault="00A441C5" w:rsidP="00A441C5">
      <w:pPr>
        <w:pStyle w:val="ScheduleL4"/>
      </w:pPr>
      <w:bookmarkStart w:id="64" w:name="_Toc515358760"/>
      <w:r w:rsidRPr="00140EB7">
        <w:t>the singular includes the plural and vice versa and a word indicating gender includes every other gender;</w:t>
      </w:r>
      <w:bookmarkEnd w:id="64"/>
    </w:p>
    <w:p w14:paraId="7840645E" w14:textId="77777777" w:rsidR="00A441C5" w:rsidRPr="00140EB7" w:rsidRDefault="00A441C5" w:rsidP="00A441C5">
      <w:pPr>
        <w:pStyle w:val="ScheduleL4"/>
      </w:pPr>
      <w:bookmarkStart w:id="65" w:name="_Toc515358761"/>
      <w:r w:rsidRPr="00140EB7">
        <w:t>another grammatical form of a defined word or expression has a corresponding meaning;</w:t>
      </w:r>
    </w:p>
    <w:p w14:paraId="59575D63" w14:textId="77777777" w:rsidR="00A441C5" w:rsidRPr="00140EB7" w:rsidRDefault="00A441C5" w:rsidP="00A441C5">
      <w:pPr>
        <w:pStyle w:val="ScheduleL4"/>
      </w:pPr>
      <w:r w:rsidRPr="00140EB7">
        <w:t>the meaning of general words is not limited by specific examples introduced by “including”, “for example”, “such as” or similar expressions;</w:t>
      </w:r>
      <w:bookmarkEnd w:id="65"/>
    </w:p>
    <w:p w14:paraId="07A686E5" w14:textId="77777777" w:rsidR="00A441C5" w:rsidRPr="00140EB7" w:rsidRDefault="00A441C5" w:rsidP="00A441C5">
      <w:pPr>
        <w:pStyle w:val="ScheduleL4"/>
      </w:pPr>
      <w:bookmarkStart w:id="66" w:name="_Toc515358762"/>
      <w:r w:rsidRPr="00140EB7">
        <w:t>a reference to a Deed also includes any variation, replacement, novation or supplement of it;</w:t>
      </w:r>
      <w:bookmarkEnd w:id="66"/>
    </w:p>
    <w:p w14:paraId="1A91B032" w14:textId="16F1CA14" w:rsidR="00A441C5" w:rsidRPr="00140EB7" w:rsidRDefault="00A441C5" w:rsidP="00A441C5">
      <w:pPr>
        <w:pStyle w:val="ScheduleL4"/>
      </w:pPr>
      <w:bookmarkStart w:id="67" w:name="_Toc515358763"/>
      <w:r w:rsidRPr="00140EB7">
        <w:t>a reference to a "</w:t>
      </w:r>
      <w:r w:rsidRPr="003B72FE">
        <w:rPr>
          <w:b/>
          <w:bCs/>
        </w:rPr>
        <w:t>person</w:t>
      </w:r>
      <w:r w:rsidRPr="00140EB7">
        <w:t>" includes an individual, a corporation, a body corporate, a partnership, a joint venture (whether incorporated or unincorporated), an unincorporated association, a</w:t>
      </w:r>
      <w:r w:rsidR="00C460A8">
        <w:t xml:space="preserve"> Commonwealth</w:t>
      </w:r>
      <w:r w:rsidRPr="00140EB7">
        <w:t xml:space="preserve"> Entity, a trust and any Government </w:t>
      </w:r>
      <w:r w:rsidR="00EF4120">
        <w:t>Authority</w:t>
      </w:r>
      <w:r w:rsidRPr="00140EB7">
        <w:t xml:space="preserve"> or any other entity or organisation;</w:t>
      </w:r>
    </w:p>
    <w:p w14:paraId="6221400F" w14:textId="77777777" w:rsidR="00A441C5" w:rsidRPr="00140EB7" w:rsidRDefault="00A441C5" w:rsidP="00A441C5">
      <w:pPr>
        <w:pStyle w:val="ScheduleL4"/>
      </w:pPr>
      <w:r w:rsidRPr="00140EB7">
        <w:t>a reference to a particular person includes the person's executors, administrators, successors, permitted substitutes (including persons taking by novation) and assigns and in the case of a trustee, includes any substituted or additional trustee;</w:t>
      </w:r>
      <w:bookmarkEnd w:id="67"/>
    </w:p>
    <w:p w14:paraId="30A36DBF" w14:textId="77777777" w:rsidR="00A441C5" w:rsidRPr="00140EB7" w:rsidRDefault="00A441C5" w:rsidP="00A441C5">
      <w:pPr>
        <w:pStyle w:val="ScheduleL4"/>
      </w:pPr>
      <w:bookmarkStart w:id="68" w:name="_Toc515358764"/>
      <w:r w:rsidRPr="00140EB7">
        <w:t>unless otherwise indicated:</w:t>
      </w:r>
    </w:p>
    <w:p w14:paraId="08B5FA41" w14:textId="77777777" w:rsidR="00A441C5" w:rsidRPr="00140EB7" w:rsidRDefault="00A441C5" w:rsidP="00A441C5">
      <w:pPr>
        <w:pStyle w:val="ScheduleL5"/>
      </w:pPr>
      <w:r w:rsidRPr="00140EB7">
        <w:t>a reference to a party, clause, Schedule, Annexure or Attachment is a reference to a party, clause, Schedule, Annexure or Attachment of or to this Deed; and</w:t>
      </w:r>
    </w:p>
    <w:p w14:paraId="484E3620" w14:textId="43DBF0C3" w:rsidR="00A441C5" w:rsidRPr="00140EB7" w:rsidRDefault="00A441C5" w:rsidP="00A441C5">
      <w:pPr>
        <w:pStyle w:val="ScheduleL5"/>
      </w:pPr>
      <w:r w:rsidRPr="00140EB7">
        <w:t>a reference to a section, table, item or part is a reference to the relevant numbered section, table, item or part within the Schedule, Annexure or</w:t>
      </w:r>
      <w:r w:rsidR="001F2EEE">
        <w:t xml:space="preserve"> </w:t>
      </w:r>
      <w:r w:rsidRPr="00140EB7">
        <w:t>Attachment (as applicable in which they are located;</w:t>
      </w:r>
    </w:p>
    <w:p w14:paraId="7B7F5166" w14:textId="77777777" w:rsidR="00A441C5" w:rsidRPr="00140EB7" w:rsidRDefault="00A441C5" w:rsidP="00A441C5">
      <w:pPr>
        <w:pStyle w:val="ScheduleL4"/>
      </w:pPr>
      <w:r w:rsidRPr="00140EB7">
        <w:t>a reference to a time of day is to the time in the capital city of the Relevant Jurisdiction;</w:t>
      </w:r>
      <w:bookmarkEnd w:id="68"/>
    </w:p>
    <w:p w14:paraId="5E62A5D9" w14:textId="77777777" w:rsidR="00A441C5" w:rsidRPr="00140EB7" w:rsidRDefault="00A441C5" w:rsidP="00A441C5">
      <w:pPr>
        <w:pStyle w:val="ScheduleL4"/>
      </w:pPr>
      <w:bookmarkStart w:id="69" w:name="_Toc515358765"/>
      <w:r w:rsidRPr="00140EB7">
        <w:t>a reference to dollars, $ or A$ is a reference to the currency of Australia;</w:t>
      </w:r>
      <w:bookmarkEnd w:id="69"/>
    </w:p>
    <w:p w14:paraId="09814FF9" w14:textId="77777777" w:rsidR="00A441C5" w:rsidRPr="00140EB7" w:rsidRDefault="00A441C5" w:rsidP="00A441C5">
      <w:pPr>
        <w:pStyle w:val="ScheduleL4"/>
      </w:pPr>
      <w:r w:rsidRPr="00140EB7">
        <w:t>a reference to any legislation includes regulations under it and any consolidations, amendments, re-enactments or replacements of any of them;</w:t>
      </w:r>
    </w:p>
    <w:p w14:paraId="40E5CAA4" w14:textId="77777777" w:rsidR="00A441C5" w:rsidRPr="00140EB7" w:rsidRDefault="00A441C5" w:rsidP="00A441C5">
      <w:pPr>
        <w:pStyle w:val="ScheduleL4"/>
      </w:pPr>
      <w:bookmarkStart w:id="70" w:name="_Toc515358767"/>
      <w:r w:rsidRPr="00140EB7">
        <w:t>a reference to “</w:t>
      </w:r>
      <w:r w:rsidRPr="001D4791">
        <w:rPr>
          <w:b/>
          <w:bCs/>
        </w:rPr>
        <w:t>regulations</w:t>
      </w:r>
      <w:r w:rsidRPr="00140EB7">
        <w:t>” includes instruments of a legislative character under legislation (such as regulations, rules, by- laws, subordinate legislation, ordinances, statutory instruments (however described) and proclamations);</w:t>
      </w:r>
    </w:p>
    <w:bookmarkEnd w:id="70"/>
    <w:p w14:paraId="4A9BBE7C" w14:textId="4EFE1EB4" w:rsidR="00A441C5" w:rsidRPr="00140EB7" w:rsidRDefault="00A441C5" w:rsidP="00A441C5">
      <w:pPr>
        <w:pStyle w:val="ScheduleL4"/>
      </w:pPr>
      <w:r w:rsidRPr="00140EB7">
        <w:t>a reference to a group of persons is a reference to any two or more of them jointly and to each of them individually and a reference to an obligation or a liability assumed by, or a right conferred on, two or more persons binds or benefits them jointly and severally</w:t>
      </w:r>
      <w:r>
        <w:t>;</w:t>
      </w:r>
    </w:p>
    <w:p w14:paraId="53E76AC5" w14:textId="77777777" w:rsidR="00A441C5" w:rsidRPr="00140EB7" w:rsidRDefault="00A441C5" w:rsidP="00A441C5">
      <w:pPr>
        <w:pStyle w:val="ScheduleL4"/>
      </w:pPr>
      <w:r w:rsidRPr="00140EB7">
        <w:lastRenderedPageBreak/>
        <w:t>a reference to any thing (including an amount) is a reference to the whole and each part of it;</w:t>
      </w:r>
    </w:p>
    <w:p w14:paraId="6FF7EB98" w14:textId="77777777" w:rsidR="00A441C5" w:rsidRPr="00140EB7" w:rsidRDefault="00A441C5" w:rsidP="00A441C5">
      <w:pPr>
        <w:pStyle w:val="ScheduleL4"/>
      </w:pPr>
      <w:r w:rsidRPr="00140EB7">
        <w:t>a period of time dating from a given day or the day of an act or event is to be calculated exclusive of that day;</w:t>
      </w:r>
    </w:p>
    <w:p w14:paraId="151612DE" w14:textId="77777777" w:rsidR="00A441C5" w:rsidRPr="00140EB7" w:rsidRDefault="00A441C5" w:rsidP="00A441C5">
      <w:pPr>
        <w:pStyle w:val="ScheduleL4"/>
      </w:pPr>
      <w:r w:rsidRPr="00140EB7">
        <w:t xml:space="preserve">if the day on which a party must do something under this Deed is not a Business Day, then the party must do it on the next Business Day; </w:t>
      </w:r>
    </w:p>
    <w:p w14:paraId="0ADE90D0" w14:textId="3B4F085A" w:rsidR="00A441C5" w:rsidRPr="00140EB7" w:rsidRDefault="00A441C5" w:rsidP="00A441C5">
      <w:pPr>
        <w:pStyle w:val="ScheduleL4"/>
      </w:pPr>
      <w:r w:rsidRPr="00140EB7">
        <w:t xml:space="preserve">this Deed is comprised of the Details, the Background, clauses </w:t>
      </w:r>
      <w:r w:rsidRPr="00140EB7">
        <w:fldChar w:fldCharType="begin"/>
      </w:r>
      <w:r w:rsidRPr="00140EB7">
        <w:instrText xml:space="preserve"> REF _Ref475873971 \n \h </w:instrText>
      </w:r>
      <w:r w:rsidRPr="00140EB7">
        <w:fldChar w:fldCharType="separate"/>
      </w:r>
      <w:r w:rsidR="003835E0">
        <w:t>1</w:t>
      </w:r>
      <w:r w:rsidRPr="00140EB7">
        <w:fldChar w:fldCharType="end"/>
      </w:r>
      <w:r w:rsidRPr="00140EB7">
        <w:t xml:space="preserve"> to </w:t>
      </w:r>
      <w:r w:rsidRPr="00140EB7">
        <w:fldChar w:fldCharType="begin"/>
      </w:r>
      <w:r w:rsidRPr="00140EB7">
        <w:instrText xml:space="preserve"> REF _Ref108438882 \n \h </w:instrText>
      </w:r>
      <w:r w:rsidRPr="00140EB7">
        <w:fldChar w:fldCharType="separate"/>
      </w:r>
      <w:r w:rsidR="003835E0">
        <w:t>11</w:t>
      </w:r>
      <w:r w:rsidRPr="00140EB7">
        <w:fldChar w:fldCharType="end"/>
      </w:r>
      <w:r w:rsidRPr="00140EB7">
        <w:t xml:space="preserve"> and any Schedules, Annexures and Attachments to this Deed;  </w:t>
      </w:r>
    </w:p>
    <w:p w14:paraId="17663DF4" w14:textId="77777777" w:rsidR="00A441C5" w:rsidRPr="00140EB7" w:rsidRDefault="00A441C5" w:rsidP="00A441C5">
      <w:pPr>
        <w:pStyle w:val="ScheduleL4"/>
      </w:pPr>
      <w:r w:rsidRPr="00140EB7">
        <w:t>a reference to a right includes any benefit, remedy, function, discretion, authority or power;</w:t>
      </w:r>
    </w:p>
    <w:p w14:paraId="48636A92" w14:textId="66907256" w:rsidR="00A441C5" w:rsidRPr="00140EB7" w:rsidRDefault="00A441C5" w:rsidP="00A441C5">
      <w:pPr>
        <w:pStyle w:val="ScheduleL4"/>
      </w:pPr>
      <w:r w:rsidRPr="00140EB7">
        <w:t xml:space="preserve">where there is a reference to </w:t>
      </w:r>
      <w:r w:rsidR="00736058">
        <w:t>Commonwealth Entity or</w:t>
      </w:r>
      <w:r w:rsidRPr="00140EB7">
        <w:t xml:space="preserve"> Government </w:t>
      </w:r>
      <w:r w:rsidR="00F61FB9">
        <w:t>Authority</w:t>
      </w:r>
      <w:r w:rsidRPr="00140EB7">
        <w:t>, institute, association or other body referred to in a Project Document which:</w:t>
      </w:r>
    </w:p>
    <w:p w14:paraId="28FC2DF8" w14:textId="77777777" w:rsidR="00A441C5" w:rsidRPr="00140EB7" w:rsidRDefault="00A441C5" w:rsidP="00A441C5">
      <w:pPr>
        <w:pStyle w:val="ScheduleL5"/>
      </w:pPr>
      <w:r w:rsidRPr="00140EB7">
        <w:t>is reconstituted, renamed or replaced or if its powers or functions are transferred to, or assumed by, another entity, that Project Document is deemed to refer to that other entity; or</w:t>
      </w:r>
    </w:p>
    <w:p w14:paraId="6D7C4F25" w14:textId="77777777" w:rsidR="00A441C5" w:rsidRPr="00140EB7" w:rsidRDefault="00A441C5" w:rsidP="00A441C5">
      <w:pPr>
        <w:pStyle w:val="ScheduleL5"/>
      </w:pPr>
      <w:r w:rsidRPr="00140EB7">
        <w:t>ceases to exist, that Project Document is deemed to refer to the new entity (if any) which serves substantially the same purpose or object as the former entity; and</w:t>
      </w:r>
    </w:p>
    <w:p w14:paraId="54F5264B" w14:textId="77777777" w:rsidR="00A441C5" w:rsidRPr="00140EB7" w:rsidRDefault="00A441C5" w:rsidP="00A441C5">
      <w:pPr>
        <w:pStyle w:val="ScheduleL4"/>
      </w:pPr>
      <w:r w:rsidRPr="00140EB7">
        <w:t xml:space="preserve">a reference to “property” or “asset” includes any present or future, real or personal, tangible or intangible property, asset or undertaking and any right, interest or benefit under or arising from it; </w:t>
      </w:r>
    </w:p>
    <w:p w14:paraId="5BCADBCB" w14:textId="7E7B629C" w:rsidR="00A441C5" w:rsidRPr="00140EB7" w:rsidRDefault="00A441C5" w:rsidP="00A441C5">
      <w:pPr>
        <w:pStyle w:val="ScheduleL4"/>
      </w:pPr>
      <w:r w:rsidRPr="00140EB7">
        <w:t xml:space="preserve">a reference to cure includes any deemed cure contemplated or effected by clause </w:t>
      </w:r>
      <w:r w:rsidRPr="00140EB7">
        <w:fldChar w:fldCharType="begin"/>
      </w:r>
      <w:r w:rsidRPr="00140EB7">
        <w:instrText xml:space="preserve"> REF _Ref112061210 \r \h </w:instrText>
      </w:r>
      <w:r w:rsidRPr="00140EB7">
        <w:fldChar w:fldCharType="separate"/>
      </w:r>
      <w:r w:rsidR="003835E0">
        <w:t>4.6</w:t>
      </w:r>
      <w:r w:rsidRPr="00140EB7">
        <w:fldChar w:fldCharType="end"/>
      </w:r>
      <w:r w:rsidRPr="00140EB7">
        <w:t xml:space="preserve"> (</w:t>
      </w:r>
      <w:r w:rsidRPr="00140EB7">
        <w:fldChar w:fldCharType="begin"/>
      </w:r>
      <w:r w:rsidRPr="00140EB7">
        <w:instrText xml:space="preserve"> REF _Ref112061210 \h </w:instrText>
      </w:r>
      <w:r w:rsidRPr="00140EB7">
        <w:fldChar w:fldCharType="separate"/>
      </w:r>
      <w:r w:rsidR="003835E0" w:rsidRPr="00140EB7">
        <w:t>Deemed cure</w:t>
      </w:r>
      <w:r w:rsidRPr="00140EB7">
        <w:fldChar w:fldCharType="end"/>
      </w:r>
      <w:r w:rsidRPr="00140EB7">
        <w:t>)</w:t>
      </w:r>
      <w:r w:rsidR="00FD3D6C">
        <w:t xml:space="preserve"> of this Deed</w:t>
      </w:r>
      <w:r w:rsidRPr="00140EB7">
        <w:t>;</w:t>
      </w:r>
    </w:p>
    <w:p w14:paraId="105EDEB4" w14:textId="77777777" w:rsidR="00A441C5" w:rsidRPr="00140EB7" w:rsidRDefault="00A441C5" w:rsidP="00A441C5">
      <w:pPr>
        <w:pStyle w:val="ScheduleL4"/>
      </w:pPr>
      <w:r w:rsidRPr="00140EB7">
        <w:t>a reference to remedy, rectify, cure or overcoming the effects of, or similar, includes a reference to any of them; and</w:t>
      </w:r>
    </w:p>
    <w:p w14:paraId="22925EB5" w14:textId="77777777" w:rsidR="00A441C5" w:rsidRPr="00140EB7" w:rsidRDefault="00A441C5" w:rsidP="00A441C5">
      <w:pPr>
        <w:pStyle w:val="ScheduleL4"/>
      </w:pPr>
      <w:bookmarkStart w:id="71" w:name="_Ref514332510"/>
      <w:r w:rsidRPr="00140EB7">
        <w:t>a reference to “cure period” includes a reference to any cure, grace, notice or other period or requirement, or similar</w:t>
      </w:r>
      <w:bookmarkEnd w:id="71"/>
      <w:r w:rsidRPr="00140EB7">
        <w:t>.</w:t>
      </w:r>
    </w:p>
    <w:p w14:paraId="64480BE3" w14:textId="77777777" w:rsidR="00A441C5" w:rsidRPr="00140EB7" w:rsidRDefault="00A441C5" w:rsidP="00A441C5">
      <w:pPr>
        <w:pStyle w:val="ScheduleL3"/>
      </w:pPr>
      <w:bookmarkStart w:id="72" w:name="_Toc223964080"/>
      <w:bookmarkStart w:id="73" w:name="_Toc223964081"/>
      <w:bookmarkStart w:id="74" w:name="_Toc167979414"/>
      <w:bookmarkEnd w:id="72"/>
      <w:bookmarkEnd w:id="73"/>
      <w:r w:rsidRPr="00140EB7">
        <w:t>Order of precedence</w:t>
      </w:r>
      <w:bookmarkStart w:id="75" w:name="_Ref108438785"/>
      <w:bookmarkEnd w:id="74"/>
      <w:r w:rsidRPr="00140EB7">
        <w:t xml:space="preserve"> </w:t>
      </w:r>
      <w:bookmarkEnd w:id="75"/>
    </w:p>
    <w:p w14:paraId="3AFCDDE7" w14:textId="77777777" w:rsidR="00A441C5" w:rsidRPr="00140EB7" w:rsidRDefault="00A441C5" w:rsidP="00A441C5">
      <w:pPr>
        <w:pStyle w:val="ScheduleL4"/>
      </w:pPr>
      <w:r w:rsidRPr="00140EB7">
        <w:t>If there is an ambiguity, inconsistency or discrepancy between this Deed and any other Project Document, then the following order of precedence applies to the extent of any ambiguity, inconsistency or discrepancy:</w:t>
      </w:r>
    </w:p>
    <w:p w14:paraId="11D9C9FA" w14:textId="7AF18BF9" w:rsidR="00A441C5" w:rsidRPr="00140EB7" w:rsidRDefault="00A441C5" w:rsidP="00A441C5">
      <w:pPr>
        <w:pStyle w:val="ScheduleL5"/>
      </w:pPr>
      <w:r w:rsidRPr="00140EB7">
        <w:t>this Deed;</w:t>
      </w:r>
      <w:r w:rsidR="00736058">
        <w:t xml:space="preserve"> and</w:t>
      </w:r>
    </w:p>
    <w:p w14:paraId="6B26343D" w14:textId="00447435" w:rsidR="00A441C5" w:rsidRPr="00140EB7" w:rsidRDefault="00A441C5" w:rsidP="00A441C5">
      <w:pPr>
        <w:pStyle w:val="ScheduleL5"/>
      </w:pPr>
      <w:r w:rsidRPr="00140EB7">
        <w:t>the CISA</w:t>
      </w:r>
      <w:r w:rsidR="00736058">
        <w:t>.</w:t>
      </w:r>
      <w:r w:rsidRPr="00140EB7">
        <w:t xml:space="preserve"> </w:t>
      </w:r>
    </w:p>
    <w:p w14:paraId="5B961854" w14:textId="4C8D2524" w:rsidR="00A441C5" w:rsidRPr="00140EB7" w:rsidRDefault="00A441C5" w:rsidP="00A441C5">
      <w:pPr>
        <w:pStyle w:val="ScheduleL4"/>
      </w:pPr>
      <w:r w:rsidRPr="00140EB7">
        <w:t>If any party (other than the Commonwealth) discovers any ambiguity, inconsistency or discrepancy within or between any one or more of the Project Documents, that party must give the other parties notice of such ambiguity, inconsistency or discrepancy within a reasonable time after discovering it.</w:t>
      </w:r>
    </w:p>
    <w:p w14:paraId="28303578" w14:textId="78C844C6" w:rsidR="00A441C5" w:rsidRPr="00140EB7" w:rsidRDefault="00A441C5" w:rsidP="00A441C5">
      <w:pPr>
        <w:pStyle w:val="ScheduleL4"/>
      </w:pPr>
      <w:r w:rsidRPr="00140EB7">
        <w:t xml:space="preserve">The resolution of any ambiguity, inconsistency or discrepancy pursuant to this clause </w:t>
      </w:r>
      <w:r w:rsidRPr="00140EB7">
        <w:fldChar w:fldCharType="begin"/>
      </w:r>
      <w:r w:rsidRPr="00140EB7">
        <w:instrText xml:space="preserve"> REF _Ref108438785 \r \h </w:instrText>
      </w:r>
      <w:r w:rsidRPr="00140EB7">
        <w:fldChar w:fldCharType="separate"/>
      </w:r>
      <w:r w:rsidR="003835E0">
        <w:t>1.4</w:t>
      </w:r>
      <w:r w:rsidRPr="00140EB7">
        <w:fldChar w:fldCharType="end"/>
      </w:r>
      <w:r w:rsidRPr="00140EB7">
        <w:t xml:space="preserve"> does not entitle </w:t>
      </w:r>
      <w:r w:rsidR="00101593">
        <w:t>Project Operator</w:t>
      </w:r>
      <w:r w:rsidR="00552278">
        <w:t xml:space="preserve"> or</w:t>
      </w:r>
      <w:r w:rsidRPr="00140EB7">
        <w:t xml:space="preserve"> Security Trustee to make any Claim against the Commonwealth and each of </w:t>
      </w:r>
      <w:r w:rsidR="00101593">
        <w:t>Project Operator</w:t>
      </w:r>
      <w:r w:rsidRPr="00140EB7">
        <w:t xml:space="preserve"> and Security Trustee waives any such right.  </w:t>
      </w:r>
    </w:p>
    <w:p w14:paraId="5C800619" w14:textId="77777777" w:rsidR="00A441C5" w:rsidRPr="00140EB7" w:rsidRDefault="00A441C5" w:rsidP="00A441C5">
      <w:pPr>
        <w:pStyle w:val="ScheduleL3"/>
      </w:pPr>
      <w:bookmarkStart w:id="76" w:name="_Toc167979415"/>
      <w:r w:rsidRPr="00140EB7">
        <w:t>Project Documents</w:t>
      </w:r>
      <w:bookmarkStart w:id="77" w:name="_Toc114584101"/>
      <w:bookmarkEnd w:id="76"/>
    </w:p>
    <w:p w14:paraId="3676CE31" w14:textId="36034934" w:rsidR="00A441C5" w:rsidRDefault="00A441C5" w:rsidP="00A441C5">
      <w:pPr>
        <w:ind w:left="737"/>
      </w:pPr>
      <w:r w:rsidRPr="00D95ADA">
        <w:t xml:space="preserve">Security Trustee acknowledges that as at the date it signed this Deed, it has received a final signed version of the CISA and it has reviewed the CISA (or is deemed to have received and reviewed the final signed version of the CISA). </w:t>
      </w:r>
      <w:bookmarkEnd w:id="77"/>
    </w:p>
    <w:p w14:paraId="06D0F0DE" w14:textId="77777777" w:rsidR="00A441C5" w:rsidRPr="00140EB7" w:rsidRDefault="00A441C5" w:rsidP="00A441C5">
      <w:pPr>
        <w:pStyle w:val="ScheduleL3"/>
      </w:pPr>
      <w:bookmarkStart w:id="78" w:name="_Toc167979416"/>
      <w:bookmarkStart w:id="79" w:name="_Ref475873961"/>
      <w:bookmarkStart w:id="80" w:name="_Ref475874079"/>
      <w:bookmarkStart w:id="81" w:name="_Hlk49954217"/>
      <w:r w:rsidRPr="00140EB7">
        <w:t>Commonwealth's rights, duties and functions</w:t>
      </w:r>
      <w:bookmarkEnd w:id="78"/>
    </w:p>
    <w:p w14:paraId="18B51791" w14:textId="77777777" w:rsidR="00A441C5" w:rsidRPr="00140EB7" w:rsidRDefault="00A441C5" w:rsidP="00A441C5">
      <w:pPr>
        <w:pStyle w:val="ScheduleL4"/>
      </w:pPr>
      <w:r w:rsidRPr="00140EB7">
        <w:t>Unless otherwise expressly stated in this Deed, nothing in this Deed gives rise to any duty on the part of the Commonwealth to consider interests other than its own interests when exercising any of its rights or carrying out any of its obligations under this Deed.</w:t>
      </w:r>
    </w:p>
    <w:p w14:paraId="7655E1E0" w14:textId="5FA2EE8B" w:rsidR="00A441C5" w:rsidRPr="00140EB7" w:rsidRDefault="00A441C5" w:rsidP="00A441C5">
      <w:pPr>
        <w:pStyle w:val="ScheduleL4"/>
      </w:pPr>
      <w:r w:rsidRPr="00140EB7">
        <w:t xml:space="preserve">Notwithstanding anything expressly </w:t>
      </w:r>
      <w:r w:rsidR="003C3B34">
        <w:t xml:space="preserve">provided </w:t>
      </w:r>
      <w:r w:rsidRPr="00140EB7">
        <w:t>or implied in this Deed to the contrary:</w:t>
      </w:r>
    </w:p>
    <w:p w14:paraId="57C74429" w14:textId="77777777" w:rsidR="00A441C5" w:rsidRPr="00140EB7" w:rsidRDefault="00A441C5" w:rsidP="00A441C5">
      <w:pPr>
        <w:pStyle w:val="ScheduleL5"/>
      </w:pPr>
      <w:r w:rsidRPr="00140EB7">
        <w:lastRenderedPageBreak/>
        <w:t xml:space="preserve">the Commonwealth is not obliged: </w:t>
      </w:r>
    </w:p>
    <w:p w14:paraId="128EC76B" w14:textId="63859F48" w:rsidR="00A441C5" w:rsidRPr="00543CFA" w:rsidRDefault="00A441C5" w:rsidP="00A441C5">
      <w:pPr>
        <w:pStyle w:val="ScheduleL6"/>
      </w:pPr>
      <w:r w:rsidRPr="00543CFA">
        <w:t xml:space="preserve">to exercise any executive or statutory right, duty or function, or to influence, override, interfere with or direct any part of the Commonwealth or any other Government </w:t>
      </w:r>
      <w:r w:rsidR="006A5E59">
        <w:t>Authority</w:t>
      </w:r>
      <w:r w:rsidRPr="00543CFA">
        <w:t xml:space="preserve"> in the proper exercise and performance of any of its executive or statutory rights, duties or functions; </w:t>
      </w:r>
    </w:p>
    <w:p w14:paraId="0A850447" w14:textId="77777777" w:rsidR="00A441C5" w:rsidRPr="00543CFA" w:rsidRDefault="00A441C5" w:rsidP="00A441C5">
      <w:pPr>
        <w:pStyle w:val="ScheduleL6"/>
      </w:pPr>
      <w:r w:rsidRPr="00543CFA">
        <w:t xml:space="preserve">to develop or implement any new Commonwealth policy or change any Commonwealth policy; </w:t>
      </w:r>
    </w:p>
    <w:p w14:paraId="2C01D84F" w14:textId="69923EBF" w:rsidR="00A441C5" w:rsidRPr="00543CFA" w:rsidRDefault="00A441C5" w:rsidP="00A441C5">
      <w:pPr>
        <w:pStyle w:val="ScheduleL6"/>
      </w:pPr>
      <w:r w:rsidRPr="00543CFA">
        <w:t xml:space="preserve">to enact any new </w:t>
      </w:r>
      <w:r w:rsidR="006A5E59">
        <w:t>Law</w:t>
      </w:r>
      <w:r w:rsidRPr="00543CFA">
        <w:t xml:space="preserve"> or implement a change in </w:t>
      </w:r>
      <w:r w:rsidR="006A5E59">
        <w:t xml:space="preserve">any existing </w:t>
      </w:r>
      <w:r w:rsidRPr="00543CFA">
        <w:t>Law</w:t>
      </w:r>
      <w:r w:rsidR="006A5E59">
        <w:t>, including making or revoking</w:t>
      </w:r>
      <w:r w:rsidRPr="00543CFA">
        <w:t xml:space="preserve"> any regulation</w:t>
      </w:r>
      <w:r w:rsidR="006A5E59">
        <w:t>,</w:t>
      </w:r>
      <w:r w:rsidRPr="00543CFA">
        <w:t xml:space="preserve"> statutory instrument or delegation; </w:t>
      </w:r>
      <w:r w:rsidR="006A5E59">
        <w:t>or</w:t>
      </w:r>
    </w:p>
    <w:p w14:paraId="5DD4113C" w14:textId="3FE2F82A" w:rsidR="00A441C5" w:rsidRPr="00543CFA" w:rsidRDefault="00A441C5" w:rsidP="00A441C5">
      <w:pPr>
        <w:pStyle w:val="ScheduleL6"/>
      </w:pPr>
      <w:r w:rsidRPr="00543CFA">
        <w:t xml:space="preserve">to provide an interpretation of any </w:t>
      </w:r>
      <w:r w:rsidR="006A5E59">
        <w:t>Law</w:t>
      </w:r>
      <w:r w:rsidRPr="00543CFA">
        <w:t xml:space="preserve"> or Commonwealth policy; and</w:t>
      </w:r>
    </w:p>
    <w:p w14:paraId="2BA61007" w14:textId="015731F0" w:rsidR="00A441C5" w:rsidRPr="00140EB7" w:rsidRDefault="00A441C5" w:rsidP="00A441C5">
      <w:pPr>
        <w:pStyle w:val="ScheduleL5"/>
      </w:pPr>
      <w:r w:rsidRPr="00140EB7">
        <w:t xml:space="preserve">nothing expressly </w:t>
      </w:r>
      <w:r w:rsidR="006A5E59">
        <w:t>provided</w:t>
      </w:r>
      <w:r w:rsidRPr="00140EB7">
        <w:t xml:space="preserve"> or implied in this Deed has the effect of constraining the Commonwealth </w:t>
      </w:r>
      <w:r w:rsidR="006A5E59">
        <w:t xml:space="preserve">in its exercise of, </w:t>
      </w:r>
      <w:r w:rsidRPr="00140EB7">
        <w:t xml:space="preserve">or </w:t>
      </w:r>
      <w:r w:rsidR="006A5E59">
        <w:t xml:space="preserve">of </w:t>
      </w:r>
      <w:r w:rsidRPr="00140EB7">
        <w:t>placing any fetter on the Commonwealth's discretion to exercise or not to exercise</w:t>
      </w:r>
      <w:r w:rsidR="006A5E59">
        <w:t>,</w:t>
      </w:r>
      <w:r w:rsidRPr="00140EB7">
        <w:t xml:space="preserve"> any of its executive or statutory rights, duties or functions.</w:t>
      </w:r>
    </w:p>
    <w:p w14:paraId="1CC19F3B" w14:textId="77777777" w:rsidR="00A441C5" w:rsidRPr="00140EB7" w:rsidRDefault="00A441C5" w:rsidP="00A441C5">
      <w:pPr>
        <w:pStyle w:val="ScheduleL3"/>
      </w:pPr>
      <w:bookmarkStart w:id="82" w:name="_Toc167979417"/>
      <w:r w:rsidRPr="00140EB7">
        <w:t>Reasonable endeavours of the Commonwealth</w:t>
      </w:r>
      <w:bookmarkEnd w:id="82"/>
    </w:p>
    <w:p w14:paraId="4B06673C" w14:textId="787F5E7B" w:rsidR="00A441C5" w:rsidRDefault="00A441C5" w:rsidP="00A441C5">
      <w:pPr>
        <w:spacing w:after="200"/>
        <w:ind w:left="680"/>
      </w:pPr>
      <w:r>
        <w:t xml:space="preserve">In this Deed, a requirement for the Commonwealth to use </w:t>
      </w:r>
      <w:r w:rsidR="00FE789B">
        <w:t>“</w:t>
      </w:r>
      <w:r>
        <w:t>best endeavours</w:t>
      </w:r>
      <w:r w:rsidR="00FE789B">
        <w:t>”</w:t>
      </w:r>
      <w:r>
        <w:t xml:space="preserve">, </w:t>
      </w:r>
      <w:r w:rsidR="00FE789B">
        <w:t>“</w:t>
      </w:r>
      <w:r>
        <w:t>reasonable endeavours</w:t>
      </w:r>
      <w:r w:rsidR="00FE789B">
        <w:t>”</w:t>
      </w:r>
      <w:r>
        <w:t xml:space="preserve">, </w:t>
      </w:r>
      <w:r w:rsidR="00FE789B">
        <w:t>“</w:t>
      </w:r>
      <w:r>
        <w:t>act reasonably</w:t>
      </w:r>
      <w:r w:rsidR="00FE789B">
        <w:t>”</w:t>
      </w:r>
      <w:r>
        <w:t xml:space="preserve">, to not act unreasonably, to act </w:t>
      </w:r>
      <w:r w:rsidR="00FE789B">
        <w:t>“</w:t>
      </w:r>
      <w:r>
        <w:t xml:space="preserve">in </w:t>
      </w:r>
      <w:r w:rsidR="00BE5F0D">
        <w:t>g</w:t>
      </w:r>
      <w:r>
        <w:t xml:space="preserve">ood </w:t>
      </w:r>
      <w:r w:rsidR="00BE5F0D">
        <w:t>f</w:t>
      </w:r>
      <w:r>
        <w:t>aith</w:t>
      </w:r>
      <w:r w:rsidR="00FE789B">
        <w:t>”</w:t>
      </w:r>
      <w:r>
        <w:t xml:space="preserve"> or to take </w:t>
      </w:r>
      <w:r w:rsidR="00FE789B">
        <w:t>“</w:t>
      </w:r>
      <w:r>
        <w:t>reasonable</w:t>
      </w:r>
      <w:r w:rsidR="00FE789B">
        <w:t>”</w:t>
      </w:r>
      <w:r>
        <w:t xml:space="preserve"> or </w:t>
      </w:r>
      <w:r w:rsidR="00FE789B">
        <w:t>“</w:t>
      </w:r>
      <w:r>
        <w:t>all reasonable</w:t>
      </w:r>
      <w:r w:rsidR="00FE789B">
        <w:t>”</w:t>
      </w:r>
      <w:r>
        <w:t xml:space="preserve"> steps or action, does not require:</w:t>
      </w:r>
    </w:p>
    <w:p w14:paraId="4FB3499B" w14:textId="529AB15D" w:rsidR="00A441C5" w:rsidRPr="00140EB7" w:rsidRDefault="00BE5F0D" w:rsidP="00A441C5">
      <w:pPr>
        <w:pStyle w:val="ScheduleL4"/>
      </w:pPr>
      <w:r>
        <w:t xml:space="preserve">the </w:t>
      </w:r>
      <w:r w:rsidR="00A441C5" w:rsidRPr="00140EB7">
        <w:t>exercise or non-exercise of any executive or statutory discretion, right or power;</w:t>
      </w:r>
    </w:p>
    <w:p w14:paraId="2C1B8CDC" w14:textId="27D86C0A" w:rsidR="00A441C5" w:rsidRPr="00140EB7" w:rsidRDefault="00BE5F0D" w:rsidP="00A441C5">
      <w:pPr>
        <w:pStyle w:val="ScheduleL4"/>
      </w:pPr>
      <w:r>
        <w:t xml:space="preserve">the </w:t>
      </w:r>
      <w:r w:rsidR="00A441C5" w:rsidRPr="00140EB7">
        <w:t xml:space="preserve">development or implementation of any new Commonwealth policy or change in Commonwealth policy; </w:t>
      </w:r>
    </w:p>
    <w:p w14:paraId="37F7ADB0" w14:textId="66BC158E" w:rsidR="00A441C5" w:rsidRPr="00140EB7" w:rsidRDefault="00BE5F0D" w:rsidP="00A441C5">
      <w:pPr>
        <w:pStyle w:val="ScheduleL4"/>
      </w:pPr>
      <w:r>
        <w:t xml:space="preserve">the </w:t>
      </w:r>
      <w:r w:rsidR="00A441C5" w:rsidRPr="00140EB7">
        <w:t xml:space="preserve">enactment of any new </w:t>
      </w:r>
      <w:r>
        <w:t>Law</w:t>
      </w:r>
      <w:r w:rsidR="00A441C5" w:rsidRPr="00140EB7">
        <w:t xml:space="preserve"> or making of a change in Law</w:t>
      </w:r>
      <w:r>
        <w:t>, including</w:t>
      </w:r>
      <w:r w:rsidR="00A441C5" w:rsidRPr="00140EB7">
        <w:t xml:space="preserve"> the making or revocation of any </w:t>
      </w:r>
      <w:r>
        <w:t xml:space="preserve">regulation, </w:t>
      </w:r>
      <w:r w:rsidR="00A441C5" w:rsidRPr="00140EB7">
        <w:t>statutory instrument or delegation; or</w:t>
      </w:r>
    </w:p>
    <w:p w14:paraId="33CF03A4" w14:textId="43575F92" w:rsidR="00A441C5" w:rsidRPr="00140EB7" w:rsidRDefault="00BE5F0D" w:rsidP="00A441C5">
      <w:pPr>
        <w:pStyle w:val="ScheduleL4"/>
      </w:pPr>
      <w:r>
        <w:t xml:space="preserve">the </w:t>
      </w:r>
      <w:r w:rsidR="00A441C5" w:rsidRPr="00140EB7">
        <w:t>Commonwealth to act in a way it regards as not in the public interest</w:t>
      </w:r>
      <w:r>
        <w:t xml:space="preserve"> or contrary to Commonwealth policy</w:t>
      </w:r>
      <w:r w:rsidR="00A441C5" w:rsidRPr="00140EB7">
        <w:t>.</w:t>
      </w:r>
    </w:p>
    <w:p w14:paraId="27CB8817" w14:textId="77777777" w:rsidR="00A441C5" w:rsidRPr="00140EB7" w:rsidRDefault="00A441C5" w:rsidP="00A441C5">
      <w:pPr>
        <w:pStyle w:val="ScheduleL3"/>
      </w:pPr>
      <w:bookmarkStart w:id="83" w:name="_Toc167979418"/>
      <w:r w:rsidRPr="00140EB7">
        <w:t>Prior approval or consent</w:t>
      </w:r>
      <w:bookmarkEnd w:id="83"/>
    </w:p>
    <w:p w14:paraId="4630A835" w14:textId="39542D3A" w:rsidR="00A441C5" w:rsidRDefault="00A441C5" w:rsidP="00A441C5">
      <w:pPr>
        <w:spacing w:after="200"/>
        <w:ind w:left="680"/>
      </w:pPr>
      <w:r>
        <w:t xml:space="preserve">If </w:t>
      </w:r>
      <w:r w:rsidR="00101593">
        <w:t>Project Operator</w:t>
      </w:r>
      <w:r>
        <w:t xml:space="preserve"> is required by </w:t>
      </w:r>
      <w:r w:rsidR="003C3B34">
        <w:t xml:space="preserve">this Deed </w:t>
      </w:r>
      <w:r>
        <w:t xml:space="preserve">to obtain the Commonwealth's consent or approval to an action, document or thing, unless otherwise expressly </w:t>
      </w:r>
      <w:r w:rsidR="00BE5F0D">
        <w:t>provided in this Deed</w:t>
      </w:r>
      <w:r>
        <w:t xml:space="preserve">, </w:t>
      </w:r>
      <w:r w:rsidR="00BE5F0D">
        <w:t xml:space="preserve">then </w:t>
      </w:r>
      <w:r>
        <w:t>that consent or approval must be obtained as a condition precedent to the action, document or thing occurring or coming into effect.</w:t>
      </w:r>
    </w:p>
    <w:p w14:paraId="53B1C887" w14:textId="77777777" w:rsidR="00A441C5" w:rsidRPr="00140EB7" w:rsidRDefault="00A441C5" w:rsidP="00A441C5">
      <w:pPr>
        <w:pStyle w:val="ScheduleL3"/>
      </w:pPr>
      <w:bookmarkStart w:id="84" w:name="_Toc167979419"/>
      <w:r w:rsidRPr="00140EB7">
        <w:t>Action without delay</w:t>
      </w:r>
      <w:bookmarkEnd w:id="84"/>
    </w:p>
    <w:p w14:paraId="6666C3A0" w14:textId="5C00BF28" w:rsidR="00A441C5" w:rsidRDefault="00A441C5" w:rsidP="00A441C5">
      <w:pPr>
        <w:spacing w:after="200"/>
        <w:ind w:left="680"/>
      </w:pPr>
      <w:r>
        <w:t xml:space="preserve">Unless there is a provision in </w:t>
      </w:r>
      <w:r w:rsidR="003C3B34">
        <w:t xml:space="preserve">this Deed </w:t>
      </w:r>
      <w:r>
        <w:t xml:space="preserve">which specifies a period of time in which something must be done by </w:t>
      </w:r>
      <w:r w:rsidR="00101593">
        <w:t>Project Operator</w:t>
      </w:r>
      <w:r>
        <w:t xml:space="preserve">, all things must be done by </w:t>
      </w:r>
      <w:r w:rsidR="00101593">
        <w:t>Project Operator</w:t>
      </w:r>
      <w:r>
        <w:t xml:space="preserve"> without undue delay.</w:t>
      </w:r>
    </w:p>
    <w:p w14:paraId="0F6BB023" w14:textId="23B24AF5" w:rsidR="00A441C5" w:rsidRPr="00140EB7" w:rsidRDefault="00A441C5" w:rsidP="00A441C5">
      <w:pPr>
        <w:pStyle w:val="ScheduleL3"/>
      </w:pPr>
      <w:bookmarkStart w:id="85" w:name="_Toc167979420"/>
      <w:r w:rsidRPr="00140EB7">
        <w:t xml:space="preserve">Provisions limiting or excluding </w:t>
      </w:r>
      <w:r w:rsidR="00101163">
        <w:t>l</w:t>
      </w:r>
      <w:r w:rsidRPr="00140EB7">
        <w:t>iability, rights or obligations</w:t>
      </w:r>
      <w:bookmarkEnd w:id="85"/>
    </w:p>
    <w:p w14:paraId="3150EE7B" w14:textId="199F0C7F" w:rsidR="00A441C5" w:rsidRPr="00140EB7" w:rsidRDefault="00A441C5" w:rsidP="00A441C5">
      <w:pPr>
        <w:pStyle w:val="ScheduleL4"/>
      </w:pPr>
      <w:r w:rsidRPr="00140EB7">
        <w:t xml:space="preserve">A right or obligation of the Commonwealth, </w:t>
      </w:r>
      <w:r w:rsidR="00101593">
        <w:t>Project Operator</w:t>
      </w:r>
      <w:r w:rsidRPr="00140EB7">
        <w:t xml:space="preserve"> or Security Trustee under this Deed will not limit or exclude any other right or obligation of the Commonwealth, </w:t>
      </w:r>
      <w:r w:rsidR="00101593">
        <w:t>Project Operator</w:t>
      </w:r>
      <w:r w:rsidRPr="00140EB7">
        <w:t xml:space="preserve"> or Security Trustee under this Deed unless otherwise expressly </w:t>
      </w:r>
      <w:r w:rsidR="00101163">
        <w:t>provided</w:t>
      </w:r>
      <w:r w:rsidRPr="00140EB7">
        <w:t>.</w:t>
      </w:r>
    </w:p>
    <w:p w14:paraId="08D9AE44" w14:textId="05AF24A7" w:rsidR="00A441C5" w:rsidRPr="00140EB7" w:rsidRDefault="00A441C5" w:rsidP="00A441C5">
      <w:pPr>
        <w:pStyle w:val="ScheduleL4"/>
      </w:pPr>
      <w:r w:rsidRPr="00140EB7">
        <w:t xml:space="preserve">Any provision of this Deed which seeks, either expressly or by implication, to limit or exclude any </w:t>
      </w:r>
      <w:r w:rsidR="00101163">
        <w:t>l</w:t>
      </w:r>
      <w:r w:rsidRPr="00140EB7">
        <w:t>iability of a party is to be construed as doing so only to the extent permitted by Law.</w:t>
      </w:r>
    </w:p>
    <w:p w14:paraId="21FF286B" w14:textId="77777777" w:rsidR="00A441C5" w:rsidRPr="00140EB7" w:rsidRDefault="00A441C5" w:rsidP="00A441C5">
      <w:pPr>
        <w:pStyle w:val="ScheduleL3"/>
      </w:pPr>
      <w:bookmarkStart w:id="86" w:name="_Toc167979421"/>
      <w:r w:rsidRPr="00140EB7">
        <w:t>Relationship of the parties</w:t>
      </w:r>
      <w:bookmarkEnd w:id="86"/>
    </w:p>
    <w:p w14:paraId="54BE4FCF" w14:textId="77777777" w:rsidR="00A441C5" w:rsidRDefault="00A441C5" w:rsidP="00A441C5">
      <w:pPr>
        <w:spacing w:after="200"/>
        <w:ind w:left="680"/>
      </w:pPr>
      <w:r>
        <w:t>Nothing in this Deed:</w:t>
      </w:r>
    </w:p>
    <w:p w14:paraId="2408A838" w14:textId="77777777" w:rsidR="00A441C5" w:rsidRPr="00140EB7" w:rsidRDefault="00A441C5" w:rsidP="00A441C5">
      <w:pPr>
        <w:pStyle w:val="ScheduleL4"/>
      </w:pPr>
      <w:r w:rsidRPr="00140EB7">
        <w:t>creates a partnership, joint venture, fiduciary, employment or agency relationship with the Commonwealth; or</w:t>
      </w:r>
    </w:p>
    <w:p w14:paraId="7B2A3505" w14:textId="33BBF91F" w:rsidR="00A441C5" w:rsidRPr="00140EB7" w:rsidRDefault="00A441C5" w:rsidP="00A441C5">
      <w:pPr>
        <w:pStyle w:val="ScheduleL4"/>
      </w:pPr>
      <w:r w:rsidRPr="00140EB7">
        <w:lastRenderedPageBreak/>
        <w:t xml:space="preserve">imposes any duty of </w:t>
      </w:r>
      <w:r w:rsidR="00101163">
        <w:t>g</w:t>
      </w:r>
      <w:r w:rsidRPr="00140EB7">
        <w:t xml:space="preserve">ood </w:t>
      </w:r>
      <w:r w:rsidR="00101163">
        <w:t>f</w:t>
      </w:r>
      <w:r w:rsidRPr="00140EB7">
        <w:t>aith on the Commonwealth,</w:t>
      </w:r>
    </w:p>
    <w:p w14:paraId="1D41085D" w14:textId="77777777" w:rsidR="00A441C5" w:rsidRDefault="00A441C5" w:rsidP="00A441C5">
      <w:pPr>
        <w:spacing w:after="200"/>
        <w:ind w:left="680"/>
      </w:pPr>
      <w:r>
        <w:t>unless otherwise expressly provided.</w:t>
      </w:r>
    </w:p>
    <w:p w14:paraId="62EAA1E3" w14:textId="77777777" w:rsidR="00A441C5" w:rsidRPr="00140EB7" w:rsidRDefault="00A441C5" w:rsidP="00A441C5">
      <w:pPr>
        <w:pStyle w:val="ScheduleL3"/>
      </w:pPr>
      <w:bookmarkStart w:id="87" w:name="_Ref154065509"/>
      <w:bookmarkStart w:id="88" w:name="_Toc167979422"/>
      <w:r w:rsidRPr="00140EB7">
        <w:t>Capacity of Security Trustee</w:t>
      </w:r>
      <w:bookmarkEnd w:id="79"/>
      <w:bookmarkEnd w:id="80"/>
      <w:bookmarkEnd w:id="87"/>
      <w:bookmarkEnd w:id="88"/>
    </w:p>
    <w:p w14:paraId="5E5173F4" w14:textId="3B614A19" w:rsidR="00A441C5" w:rsidRPr="00140EB7" w:rsidRDefault="00A441C5" w:rsidP="00A441C5">
      <w:pPr>
        <w:pStyle w:val="ScheduleL4"/>
      </w:pPr>
      <w:bookmarkStart w:id="89" w:name="_Ref514330616"/>
      <w:bookmarkEnd w:id="81"/>
      <w:r w:rsidRPr="00140EB7">
        <w:t xml:space="preserve">Security Trustee enters into and performs this Deed and the transactions it contemplates only as the trustee of the Security Trust, except where expressly stated otherwise. </w:t>
      </w:r>
      <w:r w:rsidR="002D7886">
        <w:t xml:space="preserve"> </w:t>
      </w:r>
      <w:r w:rsidRPr="00140EB7">
        <w:t>This applies also in respect of any past and future conduct (including omissions) relating to this Deed or those transactions.</w:t>
      </w:r>
      <w:bookmarkEnd w:id="89"/>
    </w:p>
    <w:p w14:paraId="75DA4675" w14:textId="77777777" w:rsidR="00A441C5" w:rsidRPr="00140EB7" w:rsidRDefault="00A441C5" w:rsidP="00A441C5">
      <w:pPr>
        <w:pStyle w:val="ScheduleL4"/>
      </w:pPr>
      <w:bookmarkStart w:id="90" w:name="_Ref514330662"/>
      <w:r w:rsidRPr="00140EB7">
        <w:t>Under and in connection with this Deed and those transactions and conduct:</w:t>
      </w:r>
      <w:bookmarkStart w:id="91" w:name="_Hlk94706650"/>
      <w:bookmarkEnd w:id="90"/>
    </w:p>
    <w:p w14:paraId="51CDE925" w14:textId="77777777" w:rsidR="00A441C5" w:rsidRPr="00140EB7" w:rsidRDefault="00A441C5" w:rsidP="00A441C5">
      <w:pPr>
        <w:pStyle w:val="ScheduleL5"/>
      </w:pPr>
      <w:bookmarkStart w:id="92" w:name="_Ref487200329"/>
      <w:bookmarkStart w:id="93" w:name="_Ref96001281"/>
      <w:bookmarkEnd w:id="91"/>
      <w:r w:rsidRPr="00140EB7">
        <w:t>Security Trustee’s liability (including for negligence) is limited to the extent it can be satisfied out of the assets of the Security Trust.  Security Trustee need not pay any such liability out of other assets;</w:t>
      </w:r>
      <w:bookmarkEnd w:id="92"/>
      <w:r w:rsidRPr="00140EB7">
        <w:t xml:space="preserve"> and</w:t>
      </w:r>
      <w:bookmarkEnd w:id="93"/>
    </w:p>
    <w:p w14:paraId="637606FB" w14:textId="77777777" w:rsidR="00A441C5" w:rsidRPr="00140EB7" w:rsidRDefault="00A441C5" w:rsidP="00A441C5">
      <w:pPr>
        <w:pStyle w:val="ScheduleL5"/>
      </w:pPr>
      <w:bookmarkStart w:id="94" w:name="_Ref514330904"/>
      <w:r w:rsidRPr="00140EB7">
        <w:t>another party may only do the following with respect to Security Trustee (but any resulting liability remains subject to the limitations in this clause):</w:t>
      </w:r>
      <w:bookmarkEnd w:id="94"/>
    </w:p>
    <w:p w14:paraId="41F6C385" w14:textId="77777777" w:rsidR="00A441C5" w:rsidRPr="00543CFA" w:rsidRDefault="00A441C5" w:rsidP="00A441C5">
      <w:pPr>
        <w:pStyle w:val="ScheduleL6"/>
      </w:pPr>
      <w:r w:rsidRPr="00543CFA">
        <w:t>prove and participate in, and otherwise benefit from, any form of insolvency administration of Security Trustee</w:t>
      </w:r>
      <w:r w:rsidRPr="00543CFA" w:rsidDel="0013609C">
        <w:t xml:space="preserve"> </w:t>
      </w:r>
      <w:r w:rsidRPr="00543CFA">
        <w:t>but only with respect to Security Trust assets;</w:t>
      </w:r>
    </w:p>
    <w:p w14:paraId="32B79438" w14:textId="77777777" w:rsidR="00A441C5" w:rsidRPr="00543CFA" w:rsidRDefault="00A441C5" w:rsidP="00A441C5">
      <w:pPr>
        <w:pStyle w:val="ScheduleL6"/>
      </w:pPr>
      <w:r w:rsidRPr="00543CFA">
        <w:t>exercise rights, powers and remedies with respect to Security Trust assets, including set-off;</w:t>
      </w:r>
    </w:p>
    <w:p w14:paraId="47BDE616" w14:textId="77777777" w:rsidR="00A441C5" w:rsidRPr="00543CFA" w:rsidRDefault="00A441C5" w:rsidP="00A441C5">
      <w:pPr>
        <w:pStyle w:val="ScheduleL6"/>
      </w:pPr>
      <w:r w:rsidRPr="00543CFA">
        <w:t>enforce its security (if any) and exercise contractual rights; and</w:t>
      </w:r>
    </w:p>
    <w:p w14:paraId="5B30A73E" w14:textId="77777777" w:rsidR="00A441C5" w:rsidRPr="00543CFA" w:rsidRDefault="00A441C5" w:rsidP="00A441C5">
      <w:pPr>
        <w:pStyle w:val="ScheduleL6"/>
      </w:pPr>
      <w:r w:rsidRPr="00543CFA">
        <w:t>bring any proceedings against Security Trustee seeking relief or orders that are not inconsistent with the limitations in this clause,</w:t>
      </w:r>
    </w:p>
    <w:p w14:paraId="748CD9C6" w14:textId="77777777" w:rsidR="00A441C5" w:rsidRDefault="00A441C5" w:rsidP="00A441C5">
      <w:pPr>
        <w:ind w:left="2040"/>
      </w:pPr>
      <w:r>
        <w:t>and may not:</w:t>
      </w:r>
    </w:p>
    <w:p w14:paraId="5A8B827B" w14:textId="77777777" w:rsidR="00A441C5" w:rsidRPr="00543CFA" w:rsidRDefault="00A441C5" w:rsidP="00A441C5">
      <w:pPr>
        <w:pStyle w:val="ScheduleL6"/>
      </w:pPr>
      <w:r w:rsidRPr="00543CFA">
        <w:t>bring other proceedings against Security Trustee;</w:t>
      </w:r>
    </w:p>
    <w:p w14:paraId="351984C5" w14:textId="77777777" w:rsidR="00A441C5" w:rsidRPr="00543CFA" w:rsidRDefault="00A441C5" w:rsidP="00A441C5">
      <w:pPr>
        <w:pStyle w:val="ScheduleL6"/>
      </w:pPr>
      <w:bookmarkStart w:id="95" w:name="_Ref487032355"/>
      <w:r w:rsidRPr="00543CFA">
        <w:t>take any steps to have Security Trustee</w:t>
      </w:r>
      <w:r w:rsidRPr="00543CFA" w:rsidDel="0013609C">
        <w:t xml:space="preserve"> </w:t>
      </w:r>
      <w:r w:rsidRPr="00543CFA">
        <w:t>placed in any form of insolvency administration or to have a receiver or receiver and manager appointed; or</w:t>
      </w:r>
      <w:bookmarkEnd w:id="95"/>
    </w:p>
    <w:p w14:paraId="2F075C79" w14:textId="77777777" w:rsidR="00A441C5" w:rsidRPr="00543CFA" w:rsidRDefault="00A441C5" w:rsidP="00A441C5">
      <w:pPr>
        <w:pStyle w:val="ScheduleL6"/>
      </w:pPr>
      <w:r w:rsidRPr="00543CFA">
        <w:t>seek by any means (including set-off) to have a liability of Security Trustee to that party (including for negligence) satisfied out of any assets of Security Trustee</w:t>
      </w:r>
      <w:r w:rsidRPr="00543CFA" w:rsidDel="0013609C">
        <w:t xml:space="preserve"> </w:t>
      </w:r>
      <w:r w:rsidRPr="00543CFA">
        <w:t>other than Security Trust assets.</w:t>
      </w:r>
    </w:p>
    <w:p w14:paraId="48735ECE" w14:textId="04CE46FD" w:rsidR="00A441C5" w:rsidRPr="00140EB7" w:rsidRDefault="00A441C5" w:rsidP="00A441C5">
      <w:pPr>
        <w:pStyle w:val="ScheduleL4"/>
      </w:pPr>
      <w:r w:rsidRPr="00140EB7">
        <w:t xml:space="preserve">Clauses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_Ref514330616 \n \h </w:instrText>
      </w:r>
      <w:r w:rsidR="00A460BC">
        <w:fldChar w:fldCharType="separate"/>
      </w:r>
      <w:r w:rsidR="003835E0">
        <w:t>(a)</w:t>
      </w:r>
      <w:r w:rsidR="00A460BC">
        <w:fldChar w:fldCharType="end"/>
      </w:r>
      <w:r w:rsidRPr="00140EB7">
        <w:t xml:space="preserve"> and </w:t>
      </w:r>
      <w:r w:rsidR="00101163">
        <w:fldChar w:fldCharType="begin"/>
      </w:r>
      <w:r w:rsidR="00101163">
        <w:instrText xml:space="preserve"> REF _Ref154065509 \n \h </w:instrText>
      </w:r>
      <w:r w:rsidR="00101163">
        <w:fldChar w:fldCharType="separate"/>
      </w:r>
      <w:r w:rsidR="003835E0">
        <w:t>1.12</w:t>
      </w:r>
      <w:r w:rsidR="00101163">
        <w:fldChar w:fldCharType="end"/>
      </w:r>
      <w:r w:rsidR="00101163">
        <w:fldChar w:fldCharType="begin"/>
      </w:r>
      <w:r w:rsidR="00101163">
        <w:instrText xml:space="preserve"> REF _Ref514330662 \n \h </w:instrText>
      </w:r>
      <w:r w:rsidR="00101163">
        <w:fldChar w:fldCharType="separate"/>
      </w:r>
      <w:r w:rsidR="003835E0">
        <w:t>(b)</w:t>
      </w:r>
      <w:r w:rsidR="00101163">
        <w:fldChar w:fldCharType="end"/>
      </w:r>
      <w:r w:rsidRPr="00140EB7">
        <w:t xml:space="preserve"> </w:t>
      </w:r>
      <w:r w:rsidR="00FD3D6C">
        <w:t xml:space="preserve">of this Deed </w:t>
      </w:r>
      <w:r w:rsidRPr="00140EB7">
        <w:t>apply despite any other provision in this Deed but do not apply with respect to any liability of Security Trustee</w:t>
      </w:r>
      <w:r w:rsidRPr="00140EB7" w:rsidDel="0013609C">
        <w:t xml:space="preserve"> </w:t>
      </w:r>
      <w:r w:rsidRPr="00140EB7">
        <w:t>to another party (including for negligence):</w:t>
      </w:r>
    </w:p>
    <w:p w14:paraId="0D08DE4E" w14:textId="77777777" w:rsidR="00A441C5" w:rsidRPr="00140EB7" w:rsidRDefault="00A441C5" w:rsidP="00A441C5">
      <w:pPr>
        <w:pStyle w:val="ScheduleL5"/>
      </w:pPr>
      <w:r w:rsidRPr="00140EB7">
        <w:t>to the extent that Security Trustee has no right or power to have Security Trust assets applied towards satisfaction of that liability, or its right or power to do so is subject to a deduction, reduction, limit or requirement to make good, in either case because Security Trustee’s behaviour was beyond power or improper in relation to the Security Trust; or</w:t>
      </w:r>
    </w:p>
    <w:p w14:paraId="2845052B" w14:textId="77777777" w:rsidR="00A441C5" w:rsidRPr="00140EB7" w:rsidRDefault="00A441C5" w:rsidP="00A441C5">
      <w:pPr>
        <w:pStyle w:val="ScheduleL5"/>
      </w:pPr>
      <w:r w:rsidRPr="00140EB7">
        <w:t>under any provision which expressly binds Security Trustee other than as trustee of the Security Trust (whether or not it also binds it as trustee of the Security Trust).</w:t>
      </w:r>
    </w:p>
    <w:p w14:paraId="7AE40A40" w14:textId="49FC804D" w:rsidR="00A441C5" w:rsidRPr="00140EB7" w:rsidRDefault="00A441C5" w:rsidP="00A441C5">
      <w:pPr>
        <w:pStyle w:val="ScheduleL4"/>
      </w:pPr>
      <w:r w:rsidRPr="00140EB7">
        <w:t xml:space="preserve">The limitation in clause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_Ref514330662 \n \h </w:instrText>
      </w:r>
      <w:r w:rsidR="00A460BC">
        <w:fldChar w:fldCharType="separate"/>
      </w:r>
      <w:r w:rsidR="003835E0">
        <w:t>(b)</w:t>
      </w:r>
      <w:r w:rsidR="00A460BC">
        <w:fldChar w:fldCharType="end"/>
      </w:r>
      <w:r w:rsidR="00A460BC">
        <w:fldChar w:fldCharType="begin"/>
      </w:r>
      <w:r w:rsidR="00A460BC">
        <w:instrText xml:space="preserve"> REF _Ref96001281 \n \h </w:instrText>
      </w:r>
      <w:r w:rsidR="00A460BC">
        <w:fldChar w:fldCharType="separate"/>
      </w:r>
      <w:r w:rsidR="003835E0">
        <w:t>(i)</w:t>
      </w:r>
      <w:r w:rsidR="00A460BC">
        <w:fldChar w:fldCharType="end"/>
      </w:r>
      <w:r w:rsidR="00A460BC">
        <w:t xml:space="preserve"> </w:t>
      </w:r>
      <w:r w:rsidR="00FD3D6C">
        <w:t xml:space="preserve">of this Deed </w:t>
      </w:r>
      <w:r w:rsidRPr="00140EB7">
        <w:t xml:space="preserve">is to be disregarded for the purposes (but only for the purposes) of the rights and remedies described in clause </w:t>
      </w:r>
      <w:r w:rsidR="000C7444">
        <w:fldChar w:fldCharType="begin"/>
      </w:r>
      <w:r w:rsidR="000C7444">
        <w:instrText xml:space="preserve"> REF _Ref154065509 \n \h </w:instrText>
      </w:r>
      <w:r w:rsidR="000C7444">
        <w:fldChar w:fldCharType="separate"/>
      </w:r>
      <w:r w:rsidR="003835E0">
        <w:t>1.12</w:t>
      </w:r>
      <w:r w:rsidR="000C7444">
        <w:fldChar w:fldCharType="end"/>
      </w:r>
      <w:r w:rsidRPr="00140EB7">
        <w:fldChar w:fldCharType="begin"/>
      </w:r>
      <w:r w:rsidRPr="00140EB7">
        <w:instrText xml:space="preserve"> REF _Ref514330904 \r \h </w:instrText>
      </w:r>
      <w:r w:rsidRPr="00140EB7">
        <w:fldChar w:fldCharType="separate"/>
      </w:r>
      <w:r w:rsidR="003835E0">
        <w:t>(b)(ii)</w:t>
      </w:r>
      <w:r w:rsidRPr="00140EB7">
        <w:fldChar w:fldCharType="end"/>
      </w:r>
      <w:r w:rsidR="00FD3D6C">
        <w:t xml:space="preserve"> of this Deed</w:t>
      </w:r>
      <w:r w:rsidRPr="00140EB7">
        <w:t>, and interpreting this Deed and any security for it, including determining the following:</w:t>
      </w:r>
    </w:p>
    <w:p w14:paraId="196A2BF8" w14:textId="44D14371" w:rsidR="00A441C5" w:rsidRPr="00140EB7" w:rsidRDefault="00A441C5" w:rsidP="00A441C5">
      <w:pPr>
        <w:pStyle w:val="ScheduleL5"/>
      </w:pPr>
      <w:r w:rsidRPr="00140EB7">
        <w:t xml:space="preserve">whether amounts are to be regarded as payable (and for this purpose damages or other amounts will be regarded as a payable if they would have been owed had a suit or action barred under clause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_Ref514330662 \n \h </w:instrText>
      </w:r>
      <w:r w:rsidR="00A460BC">
        <w:fldChar w:fldCharType="separate"/>
      </w:r>
      <w:r w:rsidR="003835E0">
        <w:t>(b)</w:t>
      </w:r>
      <w:r w:rsidR="00A460BC">
        <w:fldChar w:fldCharType="end"/>
      </w:r>
      <w:r w:rsidR="00A460BC">
        <w:fldChar w:fldCharType="begin"/>
      </w:r>
      <w:r w:rsidR="00A460BC">
        <w:instrText xml:space="preserve"> REF _Ref514330904 \n \h </w:instrText>
      </w:r>
      <w:r w:rsidR="00A460BC">
        <w:fldChar w:fldCharType="separate"/>
      </w:r>
      <w:r w:rsidR="003835E0">
        <w:t>(ii)</w:t>
      </w:r>
      <w:r w:rsidR="00A460BC">
        <w:fldChar w:fldCharType="end"/>
      </w:r>
      <w:r w:rsidRPr="00140EB7">
        <w:t xml:space="preserve"> </w:t>
      </w:r>
      <w:r w:rsidR="00FD3D6C">
        <w:t xml:space="preserve">of this Deed </w:t>
      </w:r>
      <w:r w:rsidRPr="00140EB7">
        <w:t xml:space="preserve">been brought); </w:t>
      </w:r>
    </w:p>
    <w:p w14:paraId="1925802B" w14:textId="77777777" w:rsidR="00A441C5" w:rsidRPr="00140EB7" w:rsidRDefault="00A441C5" w:rsidP="00A441C5">
      <w:pPr>
        <w:pStyle w:val="ScheduleL5"/>
      </w:pPr>
      <w:r w:rsidRPr="00140EB7">
        <w:t>the calculation of amounts owing; or</w:t>
      </w:r>
    </w:p>
    <w:p w14:paraId="4EB2B881" w14:textId="77777777" w:rsidR="00A441C5" w:rsidRPr="00140EB7" w:rsidRDefault="00A441C5" w:rsidP="00A441C5">
      <w:pPr>
        <w:pStyle w:val="ScheduleL5"/>
      </w:pPr>
      <w:r w:rsidRPr="00140EB7">
        <w:t xml:space="preserve">whether a breach or default has occurred, </w:t>
      </w:r>
    </w:p>
    <w:p w14:paraId="395D0042" w14:textId="76D2D952" w:rsidR="00A441C5" w:rsidRDefault="00A441C5" w:rsidP="00A441C5">
      <w:pPr>
        <w:ind w:left="1360"/>
      </w:pPr>
      <w:r w:rsidRPr="00534A82">
        <w:rPr>
          <w:lang w:eastAsia="en-AU"/>
        </w:rPr>
        <w:lastRenderedPageBreak/>
        <w:t xml:space="preserve">but any resulting </w:t>
      </w:r>
      <w:r w:rsidR="000C7444">
        <w:rPr>
          <w:lang w:eastAsia="en-AU"/>
        </w:rPr>
        <w:t>l</w:t>
      </w:r>
      <w:r w:rsidRPr="00534A82">
        <w:rPr>
          <w:lang w:eastAsia="en-AU"/>
        </w:rPr>
        <w:t xml:space="preserve">iability will </w:t>
      </w:r>
      <w:r>
        <w:rPr>
          <w:lang w:eastAsia="en-AU"/>
        </w:rPr>
        <w:t>be</w:t>
      </w:r>
      <w:r w:rsidRPr="00534A82">
        <w:rPr>
          <w:lang w:eastAsia="en-AU"/>
        </w:rPr>
        <w:t xml:space="preserve"> subject to the limitations in </w:t>
      </w:r>
      <w:r>
        <w:rPr>
          <w:lang w:eastAsia="en-AU"/>
        </w:rPr>
        <w:t>this clause</w:t>
      </w:r>
      <w:r w:rsidRPr="00534A82">
        <w:t>.</w:t>
      </w:r>
    </w:p>
    <w:p w14:paraId="3FDFC42F" w14:textId="77777777" w:rsidR="00A441C5" w:rsidRPr="00140EB7" w:rsidRDefault="00A441C5" w:rsidP="00A441C5">
      <w:pPr>
        <w:pStyle w:val="ScheduleL3"/>
      </w:pPr>
      <w:bookmarkStart w:id="96" w:name="_Ref108437863"/>
      <w:bookmarkStart w:id="97" w:name="_Toc167979423"/>
      <w:r w:rsidRPr="00140EB7">
        <w:t>Replacement of Security Trustee</w:t>
      </w:r>
      <w:bookmarkEnd w:id="96"/>
      <w:bookmarkEnd w:id="97"/>
    </w:p>
    <w:p w14:paraId="0676219C" w14:textId="77777777" w:rsidR="00A441C5" w:rsidRPr="00140EB7" w:rsidRDefault="00A441C5" w:rsidP="00A441C5">
      <w:pPr>
        <w:pStyle w:val="ScheduleL4"/>
      </w:pPr>
      <w:r w:rsidRPr="00140EB7">
        <w:t>If Security Trustee is replaced as trustee under the Security Trust Deed, then:</w:t>
      </w:r>
    </w:p>
    <w:p w14:paraId="7CF40BAD" w14:textId="11E80658" w:rsidR="00A441C5" w:rsidRPr="00140EB7" w:rsidRDefault="00A441C5" w:rsidP="00A441C5">
      <w:pPr>
        <w:pStyle w:val="ScheduleL5"/>
      </w:pPr>
      <w:bookmarkStart w:id="98" w:name="_Hlk94706790"/>
      <w:r w:rsidRPr="00140EB7">
        <w:t xml:space="preserve">Security Trustee may assign, transfer or novate (or do any combination of these things in respect of) its rights and obligations under this Deed to the replacement trustee if it has all the required qualifications, consents, authorisations and approvals necessary to carry on a business similar to Security Trustee; </w:t>
      </w:r>
    </w:p>
    <w:bookmarkEnd w:id="98"/>
    <w:p w14:paraId="3970D9EB" w14:textId="787CE0AB" w:rsidR="00A441C5" w:rsidRPr="00140EB7" w:rsidRDefault="00A441C5" w:rsidP="00A441C5">
      <w:pPr>
        <w:pStyle w:val="ScheduleL5"/>
      </w:pPr>
      <w:r w:rsidRPr="00140EB7">
        <w:t xml:space="preserve">Security Trustee may be released from its obligations under this Deed when the replacement security trustee provides, in a form and substance reasonably acceptable to </w:t>
      </w:r>
      <w:r w:rsidR="00101593">
        <w:t>Project Operator</w:t>
      </w:r>
      <w:r w:rsidRPr="00140EB7">
        <w:t xml:space="preserve"> and the Commonwealth:</w:t>
      </w:r>
    </w:p>
    <w:p w14:paraId="3964DFC4" w14:textId="69C4020B" w:rsidR="00A441C5" w:rsidRPr="00543CFA" w:rsidRDefault="00A441C5" w:rsidP="00A441C5">
      <w:pPr>
        <w:pStyle w:val="ScheduleL6"/>
      </w:pPr>
      <w:r w:rsidRPr="00543CFA">
        <w:t>copies of a deed poll under which the replacement security trustee undertakes to be bound by this Deed as if it were Security Trustee with effect from the date of that deed poll; and</w:t>
      </w:r>
    </w:p>
    <w:p w14:paraId="6DE94269" w14:textId="1F8F5F00" w:rsidR="00A441C5" w:rsidRPr="00543CFA" w:rsidRDefault="00A441C5" w:rsidP="00A441C5">
      <w:pPr>
        <w:pStyle w:val="ScheduleL6"/>
      </w:pPr>
      <w:r w:rsidRPr="00543CFA">
        <w:t xml:space="preserve">evidence that it has undertaken to be bound by each other document to which </w:t>
      </w:r>
      <w:bookmarkStart w:id="99" w:name="_9kMJ1G6ZWu5998GOkOfwC14LwkIKK7t"/>
      <w:r w:rsidRPr="00543CFA">
        <w:t>Security Trustee</w:t>
      </w:r>
      <w:bookmarkEnd w:id="99"/>
      <w:r w:rsidRPr="00543CFA">
        <w:t xml:space="preserve"> is bound in its capacity as </w:t>
      </w:r>
      <w:bookmarkStart w:id="100" w:name="_9kMH2J6ZWu5779HMiOfwC14L"/>
      <w:bookmarkStart w:id="101" w:name="_9kMH2J6ZWu5779IKfOfwC14L"/>
      <w:bookmarkStart w:id="102" w:name="_9kMH2J6ZWu5779IPkOfwC14L"/>
      <w:r w:rsidRPr="00543CFA">
        <w:t>security</w:t>
      </w:r>
      <w:bookmarkEnd w:id="100"/>
      <w:bookmarkEnd w:id="101"/>
      <w:bookmarkEnd w:id="102"/>
      <w:r w:rsidRPr="00543CFA">
        <w:t xml:space="preserve"> trustee; and</w:t>
      </w:r>
    </w:p>
    <w:p w14:paraId="28A598AD" w14:textId="77777777" w:rsidR="00A441C5" w:rsidRPr="00140EB7" w:rsidRDefault="00A441C5" w:rsidP="00A441C5">
      <w:pPr>
        <w:pStyle w:val="ScheduleL5"/>
      </w:pPr>
      <w:r w:rsidRPr="00140EB7">
        <w:t>the other parties agree to co-operate and to execute such documents as are reasonably necessary to give effect to any such assignment, transfer or novation (or any combination of them).</w:t>
      </w:r>
    </w:p>
    <w:p w14:paraId="73DEF94A" w14:textId="2F0349CB" w:rsidR="00A441C5" w:rsidRPr="00140EB7" w:rsidRDefault="00101593" w:rsidP="00A441C5">
      <w:pPr>
        <w:pStyle w:val="ScheduleL4"/>
      </w:pPr>
      <w:r>
        <w:t>Project Operator</w:t>
      </w:r>
      <w:r w:rsidR="00A441C5" w:rsidRPr="00140EB7">
        <w:t xml:space="preserve"> must pay the Commonwealth’s legal and other costs and expenses incurred in complying with this clause </w:t>
      </w:r>
      <w:r w:rsidR="00A441C5" w:rsidRPr="00140EB7">
        <w:fldChar w:fldCharType="begin"/>
      </w:r>
      <w:r w:rsidR="00A441C5" w:rsidRPr="00140EB7">
        <w:instrText xml:space="preserve"> REF _Ref108437863 \r \h </w:instrText>
      </w:r>
      <w:r w:rsidR="00A441C5" w:rsidRPr="00140EB7">
        <w:fldChar w:fldCharType="separate"/>
      </w:r>
      <w:r w:rsidR="003835E0">
        <w:t>1.13</w:t>
      </w:r>
      <w:r w:rsidR="00A441C5" w:rsidRPr="00140EB7">
        <w:fldChar w:fldCharType="end"/>
      </w:r>
      <w:r w:rsidR="00A441C5" w:rsidRPr="00140EB7">
        <w:t>.</w:t>
      </w:r>
    </w:p>
    <w:p w14:paraId="4C0E80EC" w14:textId="77777777" w:rsidR="00A441C5" w:rsidRPr="00140EB7" w:rsidRDefault="00A441C5" w:rsidP="00A441C5">
      <w:pPr>
        <w:pStyle w:val="ScheduleL3"/>
      </w:pPr>
      <w:bookmarkStart w:id="103" w:name="_Toc167979424"/>
      <w:r w:rsidRPr="00140EB7">
        <w:t>Consideration</w:t>
      </w:r>
      <w:bookmarkEnd w:id="103"/>
    </w:p>
    <w:p w14:paraId="6374AD15" w14:textId="77777777" w:rsidR="00A441C5" w:rsidRDefault="00A441C5" w:rsidP="00A441C5">
      <w:pPr>
        <w:ind w:left="680"/>
      </w:pPr>
      <w:r>
        <w:t xml:space="preserve">Each party acknowledges entering into </w:t>
      </w:r>
      <w:r w:rsidRPr="000742E0">
        <w:t xml:space="preserve">this </w:t>
      </w:r>
      <w:r>
        <w:t>Deed</w:t>
      </w:r>
      <w:r w:rsidRPr="000742E0">
        <w:t xml:space="preserve"> and incurring obligations and giving rights under this </w:t>
      </w:r>
      <w:r>
        <w:t>Deed</w:t>
      </w:r>
      <w:r w:rsidRPr="000742E0">
        <w:t xml:space="preserve"> for v</w:t>
      </w:r>
      <w:r>
        <w:t>aluable consideration received from each other party.</w:t>
      </w:r>
    </w:p>
    <w:p w14:paraId="0E20E62F" w14:textId="77777777" w:rsidR="00A441C5" w:rsidRPr="00140EB7" w:rsidRDefault="00A441C5" w:rsidP="00A441C5">
      <w:pPr>
        <w:pStyle w:val="ScheduleL3"/>
      </w:pPr>
      <w:bookmarkStart w:id="104" w:name="_Ref108439127"/>
      <w:bookmarkStart w:id="105" w:name="_Toc167979425"/>
      <w:r w:rsidRPr="00140EB7">
        <w:t>Condition precedent</w:t>
      </w:r>
      <w:bookmarkEnd w:id="104"/>
      <w:bookmarkEnd w:id="105"/>
    </w:p>
    <w:p w14:paraId="1F2B4D9A" w14:textId="2C32BAA0" w:rsidR="00A441C5" w:rsidRPr="00140EB7" w:rsidRDefault="00A441C5" w:rsidP="00A441C5">
      <w:pPr>
        <w:pStyle w:val="ScheduleL4"/>
      </w:pPr>
      <w:bookmarkStart w:id="106" w:name="_Ref108439128"/>
      <w:r w:rsidRPr="00140EB7">
        <w:t xml:space="preserve">The provisions of this Deed (other than this clause </w:t>
      </w:r>
      <w:r w:rsidRPr="00140EB7">
        <w:fldChar w:fldCharType="begin"/>
      </w:r>
      <w:r w:rsidRPr="00140EB7">
        <w:instrText xml:space="preserve"> REF _Ref475873971 \r \h </w:instrText>
      </w:r>
      <w:r w:rsidRPr="00140EB7">
        <w:fldChar w:fldCharType="separate"/>
      </w:r>
      <w:r w:rsidR="003835E0">
        <w:t>1</w:t>
      </w:r>
      <w:r w:rsidRPr="00140EB7">
        <w:fldChar w:fldCharType="end"/>
      </w:r>
      <w:r w:rsidRPr="00140EB7">
        <w:t xml:space="preserve"> </w:t>
      </w:r>
      <w:r w:rsidR="0038405D">
        <w:t>(</w:t>
      </w:r>
      <w:r w:rsidR="0038405D">
        <w:fldChar w:fldCharType="begin"/>
      </w:r>
      <w:r w:rsidR="0038405D">
        <w:instrText xml:space="preserve"> REF _Ref475873971 \h </w:instrText>
      </w:r>
      <w:r w:rsidR="0038405D">
        <w:fldChar w:fldCharType="separate"/>
      </w:r>
      <w:r w:rsidR="003835E0" w:rsidRPr="00140EB7">
        <w:t>Definitions and interpretation</w:t>
      </w:r>
      <w:r w:rsidR="0038405D">
        <w:fldChar w:fldCharType="end"/>
      </w:r>
      <w:r w:rsidR="0038405D">
        <w:t xml:space="preserve">) </w:t>
      </w:r>
      <w:r w:rsidRPr="00140EB7">
        <w:t xml:space="preserve">and clauses </w:t>
      </w:r>
      <w:r w:rsidRPr="00140EB7">
        <w:fldChar w:fldCharType="begin"/>
      </w:r>
      <w:r w:rsidRPr="00140EB7">
        <w:instrText xml:space="preserve"> REF _Ref108353563 \r \h </w:instrText>
      </w:r>
      <w:r w:rsidRPr="00140EB7">
        <w:fldChar w:fldCharType="separate"/>
      </w:r>
      <w:r w:rsidR="003835E0">
        <w:t>6</w:t>
      </w:r>
      <w:r w:rsidRPr="00140EB7">
        <w:fldChar w:fldCharType="end"/>
      </w:r>
      <w:r w:rsidR="0038405D">
        <w:t xml:space="preserve"> (</w:t>
      </w:r>
      <w:r w:rsidR="0038405D">
        <w:fldChar w:fldCharType="begin"/>
      </w:r>
      <w:r w:rsidR="0038405D">
        <w:instrText xml:space="preserve"> REF _Ref234130906 \h </w:instrText>
      </w:r>
      <w:r w:rsidR="0038405D">
        <w:fldChar w:fldCharType="separate"/>
      </w:r>
      <w:r w:rsidR="003835E0" w:rsidRPr="00140EB7">
        <w:t>GST</w:t>
      </w:r>
      <w:r w:rsidR="0038405D">
        <w:fldChar w:fldCharType="end"/>
      </w:r>
      <w:r w:rsidR="0038405D">
        <w:t>)</w:t>
      </w:r>
      <w:r w:rsidRPr="00140EB7">
        <w:t xml:space="preserve">, </w:t>
      </w:r>
      <w:r w:rsidRPr="00140EB7">
        <w:fldChar w:fldCharType="begin"/>
      </w:r>
      <w:r w:rsidRPr="00140EB7">
        <w:instrText xml:space="preserve"> REF _Ref518626809 \r \h </w:instrText>
      </w:r>
      <w:r w:rsidRPr="00140EB7">
        <w:fldChar w:fldCharType="separate"/>
      </w:r>
      <w:r w:rsidR="003835E0">
        <w:t>7</w:t>
      </w:r>
      <w:r w:rsidRPr="00140EB7">
        <w:fldChar w:fldCharType="end"/>
      </w:r>
      <w:r w:rsidR="0038405D">
        <w:t xml:space="preserve"> (</w:t>
      </w:r>
      <w:r w:rsidR="0038405D">
        <w:fldChar w:fldCharType="begin"/>
      </w:r>
      <w:r w:rsidR="0038405D">
        <w:instrText xml:space="preserve"> REF _Ref518626809 \h </w:instrText>
      </w:r>
      <w:r w:rsidR="0038405D">
        <w:fldChar w:fldCharType="separate"/>
      </w:r>
      <w:r w:rsidR="003835E0" w:rsidRPr="00140EB7">
        <w:t>Confidentiality</w:t>
      </w:r>
      <w:r w:rsidR="0038405D">
        <w:fldChar w:fldCharType="end"/>
      </w:r>
      <w:r w:rsidR="0038405D">
        <w:t>)</w:t>
      </w:r>
      <w:r w:rsidRPr="00140EB7">
        <w:t xml:space="preserve">, </w:t>
      </w:r>
      <w:r w:rsidRPr="00140EB7">
        <w:fldChar w:fldCharType="begin"/>
      </w:r>
      <w:r w:rsidRPr="00140EB7">
        <w:instrText xml:space="preserve"> REF _Ref475868610 \r \h </w:instrText>
      </w:r>
      <w:r w:rsidRPr="00140EB7">
        <w:fldChar w:fldCharType="separate"/>
      </w:r>
      <w:r w:rsidR="003835E0">
        <w:t>9</w:t>
      </w:r>
      <w:r w:rsidRPr="00140EB7">
        <w:fldChar w:fldCharType="end"/>
      </w:r>
      <w:r w:rsidR="0038405D">
        <w:t xml:space="preserve"> (</w:t>
      </w:r>
      <w:r w:rsidR="0038405D">
        <w:fldChar w:fldCharType="begin"/>
      </w:r>
      <w:r w:rsidR="0038405D">
        <w:instrText xml:space="preserve"> REF _Ref108438898 \h </w:instrText>
      </w:r>
      <w:r w:rsidR="0038405D">
        <w:fldChar w:fldCharType="separate"/>
      </w:r>
      <w:r w:rsidR="003835E0" w:rsidRPr="00140EB7">
        <w:t>Governing Law</w:t>
      </w:r>
      <w:r w:rsidR="0038405D">
        <w:fldChar w:fldCharType="end"/>
      </w:r>
      <w:r w:rsidR="0038405D">
        <w:t>)</w:t>
      </w:r>
      <w:r w:rsidR="00D224EF">
        <w:t xml:space="preserve"> and</w:t>
      </w:r>
      <w:r w:rsidRPr="00140EB7">
        <w:t xml:space="preserve"> </w:t>
      </w:r>
      <w:r w:rsidRPr="00140EB7">
        <w:fldChar w:fldCharType="begin"/>
      </w:r>
      <w:r w:rsidRPr="00140EB7">
        <w:instrText xml:space="preserve"> REF _Ref108438882 \r \h </w:instrText>
      </w:r>
      <w:r w:rsidRPr="00140EB7">
        <w:fldChar w:fldCharType="separate"/>
      </w:r>
      <w:r w:rsidR="003835E0">
        <w:t>11</w:t>
      </w:r>
      <w:r w:rsidRPr="00140EB7">
        <w:fldChar w:fldCharType="end"/>
      </w:r>
      <w:r w:rsidR="0038405D">
        <w:t xml:space="preserve"> (</w:t>
      </w:r>
      <w:r w:rsidR="0038405D">
        <w:fldChar w:fldCharType="begin"/>
      </w:r>
      <w:r w:rsidR="0038405D">
        <w:instrText xml:space="preserve"> REF _Ref108438882 \h </w:instrText>
      </w:r>
      <w:r w:rsidR="0038405D">
        <w:fldChar w:fldCharType="separate"/>
      </w:r>
      <w:r w:rsidR="003835E0" w:rsidRPr="00140EB7">
        <w:t>General</w:t>
      </w:r>
      <w:r w:rsidR="0038405D">
        <w:fldChar w:fldCharType="end"/>
      </w:r>
      <w:r w:rsidR="0038405D">
        <w:t>)</w:t>
      </w:r>
      <w:r w:rsidRPr="00140EB7">
        <w:t xml:space="preserve">) are of no force or effect unless and until </w:t>
      </w:r>
      <w:r w:rsidR="007817A9">
        <w:t>Financial Close</w:t>
      </w:r>
      <w:r w:rsidRPr="00140EB7">
        <w:t xml:space="preserve"> occurs.</w:t>
      </w:r>
      <w:bookmarkEnd w:id="106"/>
    </w:p>
    <w:p w14:paraId="5B4CCD15" w14:textId="1E7A0191" w:rsidR="00A441C5" w:rsidRPr="00140EB7" w:rsidRDefault="00A441C5" w:rsidP="00A441C5">
      <w:pPr>
        <w:pStyle w:val="ScheduleL4"/>
      </w:pPr>
      <w:r w:rsidRPr="00140EB7">
        <w:t xml:space="preserve">The condition precedent in clause </w:t>
      </w:r>
      <w:r w:rsidRPr="00140EB7">
        <w:fldChar w:fldCharType="begin"/>
      </w:r>
      <w:r w:rsidRPr="00140EB7">
        <w:instrText xml:space="preserve"> REF _Ref108439127 \r \h </w:instrText>
      </w:r>
      <w:r w:rsidRPr="00140EB7">
        <w:fldChar w:fldCharType="separate"/>
      </w:r>
      <w:r w:rsidR="003835E0">
        <w:t>1.15</w:t>
      </w:r>
      <w:r w:rsidRPr="00140EB7">
        <w:fldChar w:fldCharType="end"/>
      </w:r>
      <w:r w:rsidRPr="00140EB7">
        <w:fldChar w:fldCharType="begin"/>
      </w:r>
      <w:r w:rsidRPr="00140EB7">
        <w:instrText xml:space="preserve"> REF _Ref108439128 \r \h </w:instrText>
      </w:r>
      <w:r w:rsidRPr="00140EB7">
        <w:fldChar w:fldCharType="separate"/>
      </w:r>
      <w:r w:rsidR="003835E0">
        <w:t>(a)</w:t>
      </w:r>
      <w:r w:rsidRPr="00140EB7">
        <w:fldChar w:fldCharType="end"/>
      </w:r>
      <w:r w:rsidRPr="00140EB7">
        <w:t xml:space="preserve"> </w:t>
      </w:r>
      <w:r w:rsidR="00FD3D6C">
        <w:t xml:space="preserve">of this Deed </w:t>
      </w:r>
      <w:r w:rsidRPr="00140EB7">
        <w:t>is for the benefit of each party to this Deed and may only be waived by notice in writing given by each party.</w:t>
      </w:r>
    </w:p>
    <w:p w14:paraId="2C648B0D" w14:textId="77777777" w:rsidR="00A441C5" w:rsidRPr="00140EB7" w:rsidRDefault="00A441C5" w:rsidP="00A441C5">
      <w:pPr>
        <w:pStyle w:val="ScheduleL2"/>
      </w:pPr>
      <w:bookmarkStart w:id="107" w:name="_Ref213922577"/>
      <w:bookmarkStart w:id="108" w:name="_Toc154062664"/>
      <w:bookmarkStart w:id="109" w:name="_Toc167979426"/>
      <w:r w:rsidRPr="00140EB7">
        <w:t>Representations and warranties</w:t>
      </w:r>
      <w:bookmarkEnd w:id="107"/>
      <w:bookmarkEnd w:id="108"/>
      <w:bookmarkEnd w:id="109"/>
    </w:p>
    <w:p w14:paraId="28374532" w14:textId="618F1BB0" w:rsidR="00A441C5" w:rsidRPr="00140EB7" w:rsidRDefault="005E230D" w:rsidP="00A441C5">
      <w:pPr>
        <w:pStyle w:val="ScheduleL3"/>
      </w:pPr>
      <w:bookmarkStart w:id="110" w:name="_Ref104974376"/>
      <w:bookmarkStart w:id="111" w:name="_Ref104974386"/>
      <w:bookmarkStart w:id="112" w:name="_Toc167979427"/>
      <w:r>
        <w:t xml:space="preserve">Project </w:t>
      </w:r>
      <w:r w:rsidR="00A441C5" w:rsidRPr="00140EB7">
        <w:t>Operator and Security Trustee representations and warranties</w:t>
      </w:r>
      <w:bookmarkEnd w:id="110"/>
      <w:bookmarkEnd w:id="111"/>
      <w:bookmarkEnd w:id="112"/>
    </w:p>
    <w:p w14:paraId="6B664FFA" w14:textId="20452EA8" w:rsidR="00A441C5" w:rsidRDefault="00A441C5" w:rsidP="00A441C5">
      <w:pPr>
        <w:ind w:left="680"/>
      </w:pPr>
      <w:r>
        <w:t xml:space="preserve">Each </w:t>
      </w:r>
      <w:r w:rsidR="0005433C">
        <w:t>of Project Operator and Security Trustee</w:t>
      </w:r>
      <w:r>
        <w:t xml:space="preserve"> represents and warrants in respect of itself for the benefit of the other parties as follows:</w:t>
      </w:r>
    </w:p>
    <w:p w14:paraId="4F17083B" w14:textId="612AAB2D" w:rsidR="00A441C5" w:rsidRPr="00140EB7" w:rsidRDefault="00A441C5" w:rsidP="00A441C5">
      <w:pPr>
        <w:pStyle w:val="ScheduleL4"/>
      </w:pPr>
      <w:r w:rsidRPr="00140EB7">
        <w:t>(</w:t>
      </w:r>
      <w:r w:rsidRPr="003B72FE">
        <w:rPr>
          <w:b/>
          <w:bCs/>
        </w:rPr>
        <w:t>corporate existence</w:t>
      </w:r>
      <w:r w:rsidRPr="00140EB7">
        <w:t>) it is duly registered and validly existing under the laws of its place of incorporation and has power and authority to own its assets and carry on its business as it is now being conducted;</w:t>
      </w:r>
    </w:p>
    <w:p w14:paraId="41A3942D" w14:textId="77777777" w:rsidR="00A441C5" w:rsidRPr="00140EB7" w:rsidRDefault="00A441C5" w:rsidP="00A441C5">
      <w:pPr>
        <w:pStyle w:val="ScheduleL4"/>
      </w:pPr>
      <w:r w:rsidRPr="00140EB7">
        <w:t>(</w:t>
      </w:r>
      <w:r w:rsidRPr="003B72FE">
        <w:rPr>
          <w:b/>
          <w:bCs/>
        </w:rPr>
        <w:t>power and authority</w:t>
      </w:r>
      <w:r w:rsidRPr="00140EB7">
        <w:t>) it has full power and authority to enter into, deliver and perform its obligations under this Deed and carry out the transactions contemplated by this Deed;</w:t>
      </w:r>
    </w:p>
    <w:p w14:paraId="3B786CE5" w14:textId="77777777" w:rsidR="00A441C5" w:rsidRPr="00140EB7" w:rsidRDefault="00A441C5" w:rsidP="00A441C5">
      <w:pPr>
        <w:pStyle w:val="ScheduleL4"/>
      </w:pPr>
      <w:r w:rsidRPr="00140EB7">
        <w:t>(</w:t>
      </w:r>
      <w:r w:rsidRPr="003B72FE">
        <w:rPr>
          <w:b/>
          <w:bCs/>
        </w:rPr>
        <w:t>execution authorised</w:t>
      </w:r>
      <w:r w:rsidRPr="00140EB7">
        <w:t xml:space="preserve">) it has taken all necessary action to authorise the execution, delivery and the performance of this Deed; </w:t>
      </w:r>
    </w:p>
    <w:p w14:paraId="15F67246" w14:textId="77777777" w:rsidR="00A441C5" w:rsidRPr="00140EB7" w:rsidRDefault="00A441C5" w:rsidP="00A441C5">
      <w:pPr>
        <w:pStyle w:val="ScheduleL4"/>
      </w:pPr>
      <w:r w:rsidRPr="00140EB7">
        <w:t>(</w:t>
      </w:r>
      <w:r w:rsidRPr="003B72FE">
        <w:rPr>
          <w:b/>
          <w:bCs/>
        </w:rPr>
        <w:t>binding nature</w:t>
      </w:r>
      <w:r w:rsidRPr="00140EB7">
        <w:t xml:space="preserve">) this Deed constitutes its legal, valid and binding obligations, enforceable in accordance with its terms; </w:t>
      </w:r>
    </w:p>
    <w:p w14:paraId="2A8A9C2E" w14:textId="77777777" w:rsidR="00A441C5" w:rsidRPr="00140EB7" w:rsidRDefault="00A441C5" w:rsidP="00A441C5">
      <w:pPr>
        <w:pStyle w:val="ScheduleL4"/>
      </w:pPr>
      <w:r w:rsidRPr="00140EB7">
        <w:t>(</w:t>
      </w:r>
      <w:r w:rsidRPr="003B72FE">
        <w:rPr>
          <w:b/>
          <w:bCs/>
        </w:rPr>
        <w:t>no breach</w:t>
      </w:r>
      <w:r w:rsidRPr="00140EB7">
        <w:t>) the execution, delivery and performance of this Deed does not and will not violate, breach or result in a contravention of:</w:t>
      </w:r>
    </w:p>
    <w:p w14:paraId="229665C2" w14:textId="77777777" w:rsidR="00A441C5" w:rsidRPr="00140EB7" w:rsidRDefault="00A441C5" w:rsidP="00A441C5">
      <w:pPr>
        <w:pStyle w:val="ScheduleL5"/>
      </w:pPr>
      <w:r w:rsidRPr="00140EB7">
        <w:lastRenderedPageBreak/>
        <w:t>any Law, or any document or agreement to which it is a party or which is binding on it or any of its assets;</w:t>
      </w:r>
    </w:p>
    <w:p w14:paraId="7ECA7D2B" w14:textId="3CF5CAF8" w:rsidR="00A441C5" w:rsidRPr="00140EB7" w:rsidRDefault="00A441C5" w:rsidP="00A441C5">
      <w:pPr>
        <w:pStyle w:val="ScheduleL5"/>
      </w:pPr>
      <w:r w:rsidRPr="00140EB7">
        <w:t>any authorisation, ruling, judgment, order or decree of any</w:t>
      </w:r>
      <w:r w:rsidR="00A93657">
        <w:t xml:space="preserve"> Commonwealth Entity or</w:t>
      </w:r>
      <w:r w:rsidRPr="00140EB7">
        <w:t xml:space="preserve"> Government </w:t>
      </w:r>
      <w:r w:rsidR="006A5E59">
        <w:t>Authority</w:t>
      </w:r>
      <w:r w:rsidRPr="00140EB7">
        <w:t>;</w:t>
      </w:r>
    </w:p>
    <w:p w14:paraId="3930D594" w14:textId="215A0512" w:rsidR="00A441C5" w:rsidRPr="00140EB7" w:rsidRDefault="00A441C5" w:rsidP="00A441C5">
      <w:pPr>
        <w:pStyle w:val="ScheduleL5"/>
      </w:pPr>
      <w:r w:rsidRPr="00140EB7">
        <w:t>the constitutional documents of that party; or</w:t>
      </w:r>
    </w:p>
    <w:p w14:paraId="217E6B74" w14:textId="77777777" w:rsidR="00A441C5" w:rsidRPr="00140EB7" w:rsidRDefault="00A441C5" w:rsidP="00A441C5">
      <w:pPr>
        <w:pStyle w:val="ScheduleL5"/>
      </w:pPr>
      <w:r w:rsidRPr="00140EB7">
        <w:t>any Security Interest by which it is bound; and</w:t>
      </w:r>
    </w:p>
    <w:p w14:paraId="09ED0F12" w14:textId="36A0743D" w:rsidR="00A441C5" w:rsidRPr="00140EB7" w:rsidRDefault="00A441C5" w:rsidP="00A441C5">
      <w:pPr>
        <w:pStyle w:val="ScheduleL4"/>
      </w:pPr>
      <w:r w:rsidRPr="00140EB7">
        <w:t>(</w:t>
      </w:r>
      <w:r w:rsidRPr="003B72FE">
        <w:rPr>
          <w:b/>
          <w:bCs/>
        </w:rPr>
        <w:t>no insolvency</w:t>
      </w:r>
      <w:r w:rsidRPr="00140EB7">
        <w:t>) it is not subject to an Insolvency Event.</w:t>
      </w:r>
    </w:p>
    <w:p w14:paraId="6667D56B" w14:textId="77777777" w:rsidR="00A441C5" w:rsidRPr="00140EB7" w:rsidRDefault="00A441C5" w:rsidP="00A441C5">
      <w:pPr>
        <w:pStyle w:val="ScheduleL3"/>
      </w:pPr>
      <w:bookmarkStart w:id="113" w:name="_Ref166513871"/>
      <w:bookmarkStart w:id="114" w:name="_Ref166513882"/>
      <w:bookmarkStart w:id="115" w:name="_Toc167979428"/>
      <w:r w:rsidRPr="00140EB7">
        <w:t>Commonwealth representations and warranties</w:t>
      </w:r>
      <w:bookmarkEnd w:id="113"/>
      <w:bookmarkEnd w:id="114"/>
      <w:bookmarkEnd w:id="115"/>
    </w:p>
    <w:p w14:paraId="38734655" w14:textId="77777777" w:rsidR="00A441C5" w:rsidRDefault="00A441C5" w:rsidP="00A441C5">
      <w:pPr>
        <w:spacing w:after="200"/>
        <w:ind w:left="680"/>
      </w:pPr>
      <w:r>
        <w:t>The Commonwealth represents and warrants for the benefit of the other parties as follows:</w:t>
      </w:r>
    </w:p>
    <w:p w14:paraId="7B6C077B" w14:textId="77777777" w:rsidR="0005433C" w:rsidRDefault="00A441C5" w:rsidP="00A441C5">
      <w:pPr>
        <w:pStyle w:val="ScheduleL4"/>
      </w:pPr>
      <w:r w:rsidRPr="00140EB7">
        <w:t>(</w:t>
      </w:r>
      <w:r w:rsidRPr="00AD0E49">
        <w:rPr>
          <w:b/>
          <w:bCs/>
        </w:rPr>
        <w:t>power and authority</w:t>
      </w:r>
      <w:r w:rsidRPr="00140EB7">
        <w:t xml:space="preserve">) it has full power and authority to enter into, deliver and perform its obligations under this Deed and carry out the transactions contemplated by this Deed; </w:t>
      </w:r>
    </w:p>
    <w:p w14:paraId="395E0A43" w14:textId="4088D443" w:rsidR="00A441C5" w:rsidRPr="00140EB7" w:rsidRDefault="0005433C" w:rsidP="001D537C">
      <w:pPr>
        <w:pStyle w:val="ScheduleL4"/>
      </w:pPr>
      <w:r w:rsidRPr="00140EB7">
        <w:t>(</w:t>
      </w:r>
      <w:r w:rsidRPr="0005433C">
        <w:rPr>
          <w:b/>
          <w:bCs/>
        </w:rPr>
        <w:t>execution authorised</w:t>
      </w:r>
      <w:r w:rsidRPr="00140EB7">
        <w:t xml:space="preserve">) it has taken all necessary action to authorise the execution, delivery and the performance of this Deed; </w:t>
      </w:r>
      <w:r w:rsidR="00A441C5" w:rsidRPr="00140EB7">
        <w:t>and</w:t>
      </w:r>
    </w:p>
    <w:p w14:paraId="67BC8EF2" w14:textId="77777777" w:rsidR="00A441C5" w:rsidRPr="00140EB7" w:rsidRDefault="00A441C5" w:rsidP="00A441C5">
      <w:pPr>
        <w:pStyle w:val="ScheduleL4"/>
      </w:pPr>
      <w:r w:rsidRPr="00140EB7">
        <w:t>(</w:t>
      </w:r>
      <w:r w:rsidRPr="00AD0E49">
        <w:rPr>
          <w:b/>
          <w:bCs/>
        </w:rPr>
        <w:t>binding nature</w:t>
      </w:r>
      <w:r w:rsidRPr="00140EB7">
        <w:t>) this Deed constitutes its legal, valid and binding obligations, enforceable in accordance with its terms.</w:t>
      </w:r>
    </w:p>
    <w:p w14:paraId="47C4B540" w14:textId="77777777" w:rsidR="00A441C5" w:rsidRPr="00140EB7" w:rsidRDefault="00A441C5" w:rsidP="00A441C5">
      <w:pPr>
        <w:pStyle w:val="ScheduleL3"/>
      </w:pPr>
      <w:bookmarkStart w:id="116" w:name="_Toc167979429"/>
      <w:r w:rsidRPr="00140EB7">
        <w:t>Reliance</w:t>
      </w:r>
      <w:bookmarkEnd w:id="116"/>
    </w:p>
    <w:p w14:paraId="606A4232" w14:textId="1929749B" w:rsidR="00A441C5" w:rsidRDefault="00A441C5" w:rsidP="00A441C5">
      <w:pPr>
        <w:spacing w:after="200"/>
        <w:ind w:left="680"/>
      </w:pPr>
      <w:r>
        <w:rPr>
          <w:bCs/>
        </w:rPr>
        <w:t>The Commonwealth</w:t>
      </w:r>
      <w:r>
        <w:t xml:space="preserve"> </w:t>
      </w:r>
      <w:r w:rsidRPr="0057147B">
        <w:t xml:space="preserve">acknowledges that the Beneficiaries may provide financial accommodation to </w:t>
      </w:r>
      <w:r w:rsidR="00101593">
        <w:t>Project Operator</w:t>
      </w:r>
      <w:r w:rsidRPr="0057147B">
        <w:t xml:space="preserve"> or any of its Related </w:t>
      </w:r>
      <w:r>
        <w:t>Bodies Corporate</w:t>
      </w:r>
      <w:r w:rsidRPr="0057147B">
        <w:t xml:space="preserve"> in reliance on the representations and warranties</w:t>
      </w:r>
      <w:r>
        <w:t xml:space="preserve"> made by </w:t>
      </w:r>
      <w:r w:rsidR="003A4911">
        <w:t>the Commonwealth</w:t>
      </w:r>
      <w:r w:rsidRPr="0057147B">
        <w:t xml:space="preserve"> in clause </w:t>
      </w:r>
      <w:r w:rsidR="003A4911">
        <w:fldChar w:fldCharType="begin"/>
      </w:r>
      <w:r w:rsidR="003A4911">
        <w:instrText xml:space="preserve"> REF _Ref166513882 \n \h </w:instrText>
      </w:r>
      <w:r w:rsidR="003A4911">
        <w:fldChar w:fldCharType="separate"/>
      </w:r>
      <w:r w:rsidR="003835E0">
        <w:t>2.2</w:t>
      </w:r>
      <w:r w:rsidR="003A4911">
        <w:fldChar w:fldCharType="end"/>
      </w:r>
      <w:r w:rsidR="003A4911">
        <w:t xml:space="preserve"> (</w:t>
      </w:r>
      <w:r w:rsidR="003A4911">
        <w:fldChar w:fldCharType="begin"/>
      </w:r>
      <w:r w:rsidR="003A4911">
        <w:instrText xml:space="preserve">  REF _Ref166513871 \h </w:instrText>
      </w:r>
      <w:r w:rsidR="003A4911">
        <w:fldChar w:fldCharType="separate"/>
      </w:r>
      <w:r w:rsidR="003835E0" w:rsidRPr="00140EB7">
        <w:t>Commonwealth representations and warranties</w:t>
      </w:r>
      <w:r w:rsidR="003A4911">
        <w:fldChar w:fldCharType="end"/>
      </w:r>
      <w:r w:rsidR="003A4911">
        <w:t>)</w:t>
      </w:r>
      <w:r w:rsidRPr="0057147B">
        <w:t>.</w:t>
      </w:r>
    </w:p>
    <w:p w14:paraId="35DC817A" w14:textId="77777777" w:rsidR="00EB0A45" w:rsidRDefault="00EB0A45" w:rsidP="003B72FE">
      <w:pPr>
        <w:pStyle w:val="ScheduleL3"/>
      </w:pPr>
      <w:bookmarkStart w:id="117" w:name="_Toc167979430"/>
      <w:r>
        <w:t>Repetition</w:t>
      </w:r>
      <w:bookmarkEnd w:id="117"/>
    </w:p>
    <w:p w14:paraId="58EC6F4B" w14:textId="72181BE0" w:rsidR="00EB0A45" w:rsidRDefault="00EB0A45" w:rsidP="00EB0A45">
      <w:pPr>
        <w:spacing w:after="200"/>
        <w:ind w:left="680"/>
      </w:pPr>
      <w:r w:rsidRPr="00C11D96">
        <w:t xml:space="preserve">Unless expressly stated otherwise, each representation </w:t>
      </w:r>
      <w:r>
        <w:t xml:space="preserve">and warranty </w:t>
      </w:r>
      <w:r w:rsidRPr="00C11D96">
        <w:t xml:space="preserve">given by </w:t>
      </w:r>
      <w:r w:rsidR="00101593">
        <w:t>Project Operator</w:t>
      </w:r>
      <w:r w:rsidRPr="00C11D96">
        <w:t xml:space="preserve"> </w:t>
      </w:r>
      <w:r>
        <w:t xml:space="preserve">and Security Trustee </w:t>
      </w:r>
      <w:r w:rsidRPr="00C11D96">
        <w:t xml:space="preserve">is deemed to be given on the </w:t>
      </w:r>
      <w:r>
        <w:t xml:space="preserve">date on which the last party signs this deed and </w:t>
      </w:r>
      <w:r w:rsidRPr="00C11D96">
        <w:t>repeated on each day thereafter</w:t>
      </w:r>
      <w:r>
        <w:t xml:space="preserve"> until it is terminated with references to the facts and circumstances then subsisting</w:t>
      </w:r>
      <w:r w:rsidRPr="00C11D96">
        <w:t>.</w:t>
      </w:r>
    </w:p>
    <w:p w14:paraId="677A7238" w14:textId="77777777" w:rsidR="00A441C5" w:rsidRPr="00140EB7" w:rsidRDefault="00A441C5" w:rsidP="00A441C5">
      <w:pPr>
        <w:pStyle w:val="ScheduleL2"/>
      </w:pPr>
      <w:bookmarkStart w:id="118" w:name="_Ref475115920"/>
      <w:bookmarkStart w:id="119" w:name="_Toc154062665"/>
      <w:bookmarkStart w:id="120" w:name="_Toc167979431"/>
      <w:r w:rsidRPr="00140EB7">
        <w:t>Consents and undertakings</w:t>
      </w:r>
      <w:bookmarkEnd w:id="118"/>
      <w:bookmarkEnd w:id="119"/>
      <w:bookmarkEnd w:id="120"/>
    </w:p>
    <w:p w14:paraId="5F7CCA6C" w14:textId="21F26573" w:rsidR="00A441C5" w:rsidRPr="00140EB7" w:rsidRDefault="00A441C5" w:rsidP="00A441C5">
      <w:pPr>
        <w:pStyle w:val="ScheduleL3"/>
      </w:pPr>
      <w:bookmarkStart w:id="121" w:name="_Toc167979432"/>
      <w:r w:rsidRPr="00140EB7">
        <w:t xml:space="preserve">Consent by </w:t>
      </w:r>
      <w:r w:rsidR="00101593">
        <w:t>Project</w:t>
      </w:r>
      <w:r w:rsidRPr="00140EB7">
        <w:t xml:space="preserve"> Operator</w:t>
      </w:r>
      <w:bookmarkEnd w:id="121"/>
    </w:p>
    <w:p w14:paraId="516E89A5" w14:textId="40C7DEB8" w:rsidR="00A441C5" w:rsidRDefault="00101593" w:rsidP="00A441C5">
      <w:pPr>
        <w:spacing w:after="200"/>
        <w:ind w:left="680"/>
      </w:pPr>
      <w:r>
        <w:t>Project Operator</w:t>
      </w:r>
      <w:r w:rsidR="00A441C5">
        <w:t>:</w:t>
      </w:r>
    </w:p>
    <w:p w14:paraId="18A354D0" w14:textId="77777777" w:rsidR="00A441C5" w:rsidRPr="00140EB7" w:rsidRDefault="00A441C5" w:rsidP="00A441C5">
      <w:pPr>
        <w:pStyle w:val="ScheduleL4"/>
      </w:pPr>
      <w:r w:rsidRPr="00140EB7">
        <w:t>consents to this Deed; and</w:t>
      </w:r>
    </w:p>
    <w:p w14:paraId="4CF9692F" w14:textId="6184143C" w:rsidR="00A441C5" w:rsidRPr="00140EB7" w:rsidRDefault="00A441C5" w:rsidP="00A441C5">
      <w:pPr>
        <w:pStyle w:val="ScheduleL4"/>
      </w:pPr>
      <w:bookmarkStart w:id="122" w:name="_Ref514331205"/>
      <w:r w:rsidRPr="00140EB7">
        <w:t xml:space="preserve">agrees to be bound by and co-operate in the implementation of this Deed.  </w:t>
      </w:r>
      <w:bookmarkEnd w:id="122"/>
    </w:p>
    <w:p w14:paraId="1744FDB4" w14:textId="77777777" w:rsidR="00A441C5" w:rsidRPr="00140EB7" w:rsidRDefault="00A441C5" w:rsidP="00A441C5">
      <w:pPr>
        <w:pStyle w:val="ScheduleL3"/>
      </w:pPr>
      <w:bookmarkStart w:id="123" w:name="_Ref482116946"/>
      <w:bookmarkStart w:id="124" w:name="_Toc167979433"/>
      <w:r w:rsidRPr="00140EB7">
        <w:t xml:space="preserve">Consent and undertakings by </w:t>
      </w:r>
      <w:bookmarkEnd w:id="123"/>
      <w:r w:rsidRPr="00140EB7">
        <w:t>the Commonwealth</w:t>
      </w:r>
      <w:bookmarkEnd w:id="124"/>
    </w:p>
    <w:p w14:paraId="4CC59CC2" w14:textId="77777777" w:rsidR="00A441C5" w:rsidRDefault="00A441C5" w:rsidP="00A441C5">
      <w:pPr>
        <w:spacing w:after="200"/>
        <w:ind w:left="680"/>
      </w:pPr>
      <w:r>
        <w:t>The Commonwealth:</w:t>
      </w:r>
    </w:p>
    <w:p w14:paraId="541BAB6C" w14:textId="6580917B" w:rsidR="00A441C5" w:rsidRPr="00140EB7" w:rsidRDefault="00EC61C5" w:rsidP="00A441C5">
      <w:pPr>
        <w:pStyle w:val="ScheduleL4"/>
      </w:pPr>
      <w:r>
        <w:t>(</w:t>
      </w:r>
      <w:r w:rsidRPr="00AD0E49">
        <w:rPr>
          <w:b/>
          <w:bCs/>
        </w:rPr>
        <w:t>consent</w:t>
      </w:r>
      <w:r>
        <w:t xml:space="preserve">) </w:t>
      </w:r>
      <w:r w:rsidR="00A441C5" w:rsidRPr="00140EB7">
        <w:t>consents to the creation of the Security</w:t>
      </w:r>
      <w:r w:rsidR="00D224EF">
        <w:t>;</w:t>
      </w:r>
    </w:p>
    <w:p w14:paraId="448C2C1F" w14:textId="03291C6B" w:rsidR="00A441C5" w:rsidRPr="00140EB7" w:rsidRDefault="00EC61C5" w:rsidP="00A441C5">
      <w:pPr>
        <w:pStyle w:val="ScheduleL4"/>
      </w:pPr>
      <w:r>
        <w:t>(</w:t>
      </w:r>
      <w:r w:rsidRPr="00AD0E49">
        <w:rPr>
          <w:b/>
          <w:bCs/>
        </w:rPr>
        <w:t>no default</w:t>
      </w:r>
      <w:r>
        <w:t xml:space="preserve">) </w:t>
      </w:r>
      <w:r w:rsidR="00A441C5" w:rsidRPr="00140EB7">
        <w:t>agrees that none of:</w:t>
      </w:r>
    </w:p>
    <w:p w14:paraId="50856B97" w14:textId="77777777" w:rsidR="00A441C5" w:rsidRPr="00140EB7" w:rsidRDefault="00A441C5" w:rsidP="00A441C5">
      <w:pPr>
        <w:pStyle w:val="ScheduleL5"/>
      </w:pPr>
      <w:r w:rsidRPr="00140EB7">
        <w:t>the creation or existence of the Security;</w:t>
      </w:r>
    </w:p>
    <w:p w14:paraId="297D60E4" w14:textId="4EB82125" w:rsidR="00A441C5" w:rsidRPr="00140EB7" w:rsidRDefault="00A441C5" w:rsidP="00A441C5">
      <w:pPr>
        <w:pStyle w:val="ScheduleL5"/>
      </w:pPr>
      <w:r w:rsidRPr="00140EB7">
        <w:t xml:space="preserve">the entry into of this Deed by </w:t>
      </w:r>
      <w:r w:rsidR="00101593">
        <w:t>Project Operator</w:t>
      </w:r>
      <w:r w:rsidRPr="00140EB7">
        <w:t>;</w:t>
      </w:r>
    </w:p>
    <w:p w14:paraId="49FAC6EC" w14:textId="08CD402E" w:rsidR="00A441C5" w:rsidRPr="00140EB7" w:rsidRDefault="00A441C5" w:rsidP="00A441C5">
      <w:pPr>
        <w:pStyle w:val="ScheduleL5"/>
      </w:pPr>
      <w:r w:rsidRPr="00140EB7">
        <w:t xml:space="preserve">the appointment of any Enforcing Party to </w:t>
      </w:r>
      <w:r w:rsidR="00101593">
        <w:t>Project Operator</w:t>
      </w:r>
      <w:r w:rsidRPr="00140EB7">
        <w:t xml:space="preserve"> or a person who has Control over </w:t>
      </w:r>
      <w:r w:rsidR="00101593">
        <w:t>Project Operator</w:t>
      </w:r>
      <w:r w:rsidRPr="00140EB7">
        <w:t xml:space="preserve"> under the Security; or</w:t>
      </w:r>
    </w:p>
    <w:p w14:paraId="34AE1923" w14:textId="08C256CA" w:rsidR="00A441C5" w:rsidRPr="00140EB7" w:rsidRDefault="00A441C5" w:rsidP="00A441C5">
      <w:pPr>
        <w:pStyle w:val="ScheduleL5"/>
      </w:pPr>
      <w:r w:rsidRPr="00140EB7">
        <w:t>the exercise by Security Trustee or any Enforcing Party of any rights, powers or remedies in connection with this Deed or the Security (in compliance with the applicable provisions of this Deed (including compliance with clause</w:t>
      </w:r>
      <w:r w:rsidR="00785DD0">
        <w:t xml:space="preserve"> </w:t>
      </w:r>
      <w:r w:rsidR="0038405D">
        <w:fldChar w:fldCharType="begin"/>
      </w:r>
      <w:r w:rsidR="0038405D">
        <w:instrText xml:space="preserve"> REF _Ref482268777 \n \h </w:instrText>
      </w:r>
      <w:r w:rsidR="0038405D">
        <w:fldChar w:fldCharType="separate"/>
      </w:r>
      <w:r w:rsidR="003835E0">
        <w:t>5</w:t>
      </w:r>
      <w:r w:rsidR="0038405D">
        <w:fldChar w:fldCharType="end"/>
      </w:r>
      <w:r w:rsidRPr="00140EB7">
        <w:t xml:space="preserve"> (</w:t>
      </w:r>
      <w:r w:rsidRPr="00140EB7">
        <w:fldChar w:fldCharType="begin"/>
      </w:r>
      <w:r w:rsidRPr="00140EB7">
        <w:instrText xml:space="preserve">  REF _Ref514334815 \h </w:instrText>
      </w:r>
      <w:r w:rsidRPr="00140EB7">
        <w:fldChar w:fldCharType="separate"/>
      </w:r>
      <w:r w:rsidR="003835E0" w:rsidRPr="00140EB7">
        <w:t xml:space="preserve">Transfer </w:t>
      </w:r>
      <w:r w:rsidR="003835E0" w:rsidRPr="00140EB7">
        <w:lastRenderedPageBreak/>
        <w:t>following enforcement</w:t>
      </w:r>
      <w:r w:rsidRPr="00140EB7">
        <w:fldChar w:fldCharType="end"/>
      </w:r>
      <w:r w:rsidRPr="00140EB7">
        <w:t xml:space="preserve">) in effecting a sale of an ownership interest in a person who has Control over </w:t>
      </w:r>
      <w:r w:rsidR="00101593">
        <w:t>Project Operator</w:t>
      </w:r>
      <w:r w:rsidRPr="00140EB7">
        <w:t xml:space="preserve">)), </w:t>
      </w:r>
    </w:p>
    <w:p w14:paraId="16071F8C" w14:textId="77777777" w:rsidR="00A441C5" w:rsidRDefault="00A441C5" w:rsidP="00A441C5">
      <w:pPr>
        <w:ind w:left="1360"/>
      </w:pPr>
      <w:r w:rsidRPr="00E24A34">
        <w:t>wil</w:t>
      </w:r>
      <w:r>
        <w:t>l,</w:t>
      </w:r>
      <w:r w:rsidRPr="00E24A34">
        <w:t xml:space="preserve"> of itself</w:t>
      </w:r>
      <w:r>
        <w:t>:</w:t>
      </w:r>
      <w:r w:rsidRPr="00E24A34">
        <w:t xml:space="preserve"> </w:t>
      </w:r>
    </w:p>
    <w:p w14:paraId="2A51EA72" w14:textId="77777777" w:rsidR="00A441C5" w:rsidRPr="00140EB7" w:rsidRDefault="00A441C5" w:rsidP="00A441C5">
      <w:pPr>
        <w:pStyle w:val="ScheduleL5"/>
      </w:pPr>
      <w:r w:rsidRPr="00140EB7">
        <w:t xml:space="preserve">contravene or constitute a default or breach of the CISA; or </w:t>
      </w:r>
    </w:p>
    <w:p w14:paraId="239BCDD0" w14:textId="46BBE218" w:rsidR="00A441C5" w:rsidRPr="00140EB7" w:rsidRDefault="00A441C5" w:rsidP="00A441C5">
      <w:pPr>
        <w:pStyle w:val="ScheduleL5"/>
      </w:pPr>
      <w:r w:rsidRPr="00140EB7">
        <w:t>entitle the Commonwealth to exercise any rights, powers or remedies to terminate the CISA</w:t>
      </w:r>
      <w:r w:rsidR="00D224EF">
        <w:t>;</w:t>
      </w:r>
      <w:r w:rsidRPr="00140EB7">
        <w:t xml:space="preserve"> </w:t>
      </w:r>
    </w:p>
    <w:p w14:paraId="2B337975" w14:textId="121F14EC" w:rsidR="00A441C5" w:rsidRPr="00140EB7" w:rsidRDefault="00A441C5" w:rsidP="00A441C5">
      <w:pPr>
        <w:pStyle w:val="ScheduleL4"/>
      </w:pPr>
      <w:r w:rsidRPr="00140EB7">
        <w:t>(</w:t>
      </w:r>
      <w:r w:rsidRPr="00AD0E49">
        <w:rPr>
          <w:b/>
          <w:bCs/>
        </w:rPr>
        <w:t>enforcement</w:t>
      </w:r>
      <w:r w:rsidRPr="00140EB7">
        <w:t xml:space="preserve">) agrees that an Enforcing Party may, but need not, exercise all or any of the rights, powers and remedies, and perform all or any of the obligations of </w:t>
      </w:r>
      <w:r w:rsidR="00101593">
        <w:t>Project Operator</w:t>
      </w:r>
      <w:r w:rsidRPr="00140EB7">
        <w:t xml:space="preserve">, in connection with the CISA, as if it were </w:t>
      </w:r>
      <w:r w:rsidR="00101593">
        <w:t>Project Operator</w:t>
      </w:r>
      <w:r w:rsidRPr="00140EB7">
        <w:t xml:space="preserve"> to the exclusion of </w:t>
      </w:r>
      <w:r w:rsidR="00101593">
        <w:t>Project Operator</w:t>
      </w:r>
      <w:r w:rsidR="00D224EF">
        <w:t>; and</w:t>
      </w:r>
    </w:p>
    <w:p w14:paraId="70C74F9F" w14:textId="77777777" w:rsidR="00A441C5" w:rsidRPr="00140EB7" w:rsidRDefault="00A441C5" w:rsidP="00A441C5">
      <w:pPr>
        <w:pStyle w:val="ScheduleL4"/>
      </w:pPr>
      <w:r w:rsidRPr="00140EB7">
        <w:t>(</w:t>
      </w:r>
      <w:r w:rsidRPr="00AD0E49">
        <w:rPr>
          <w:b/>
          <w:bCs/>
        </w:rPr>
        <w:t>no assumption</w:t>
      </w:r>
      <w:r w:rsidRPr="00140EB7">
        <w:t>) agrees that an Enforcing Party will not be liable nor have any obligations, and will not be taken to have assumed any liability or obligations, in connection with the CISA as a result of the entry into of the Security or this Deed or the exercise of any rights, powers or remedies by an Enforcing Party in connection with the Security or this Deed.  However, this does not:</w:t>
      </w:r>
    </w:p>
    <w:p w14:paraId="294689F6" w14:textId="1E7D2BCD" w:rsidR="00A441C5" w:rsidRPr="00140EB7" w:rsidRDefault="00A441C5" w:rsidP="00A441C5">
      <w:pPr>
        <w:pStyle w:val="ScheduleL5"/>
      </w:pPr>
      <w:r w:rsidRPr="00140EB7">
        <w:t xml:space="preserve">apply to any obligation of </w:t>
      </w:r>
      <w:r w:rsidR="00101593">
        <w:t>Project Operator</w:t>
      </w:r>
      <w:r w:rsidRPr="00140EB7">
        <w:t xml:space="preserve"> under the CISA expressly assumed by Security Trustee by written notice to the Commonwealth (with a copy to </w:t>
      </w:r>
      <w:r w:rsidR="00101593">
        <w:t>Project Operator</w:t>
      </w:r>
      <w:r w:rsidRPr="00140EB7">
        <w:t>); or</w:t>
      </w:r>
    </w:p>
    <w:p w14:paraId="12277E4F" w14:textId="5D4E7660" w:rsidR="00A441C5" w:rsidRPr="00140EB7" w:rsidRDefault="00A441C5" w:rsidP="00A441C5">
      <w:pPr>
        <w:pStyle w:val="ScheduleL5"/>
      </w:pPr>
      <w:r w:rsidRPr="00140EB7">
        <w:t xml:space="preserve">affect any liability or obligation of </w:t>
      </w:r>
      <w:r w:rsidR="00101593">
        <w:t>Project Operator</w:t>
      </w:r>
      <w:r w:rsidRPr="00140EB7">
        <w:t xml:space="preserve"> for acts and omissions of an Enforcing Party where the Enforcing Party is acting as the agent of </w:t>
      </w:r>
      <w:r w:rsidR="00101593">
        <w:t>Project Operator</w:t>
      </w:r>
      <w:r w:rsidRPr="00140EB7">
        <w:t>.</w:t>
      </w:r>
    </w:p>
    <w:p w14:paraId="10254B4F" w14:textId="77777777" w:rsidR="00A441C5" w:rsidRPr="00140EB7" w:rsidRDefault="00A441C5" w:rsidP="00A441C5">
      <w:pPr>
        <w:pStyle w:val="ScheduleL3"/>
      </w:pPr>
      <w:bookmarkStart w:id="125" w:name="_Toc167979434"/>
      <w:r w:rsidRPr="00140EB7">
        <w:t>Notification by Security Trustee</w:t>
      </w:r>
      <w:bookmarkEnd w:id="125"/>
    </w:p>
    <w:p w14:paraId="01C6C86E" w14:textId="26201F36" w:rsidR="00A441C5" w:rsidRDefault="00A441C5" w:rsidP="00A441C5">
      <w:pPr>
        <w:spacing w:after="200"/>
        <w:ind w:left="680"/>
      </w:pPr>
      <w:bookmarkStart w:id="126" w:name="_9kMH7O6ZWu5998GOkOfwC14LwkIKK7t"/>
      <w:r>
        <w:t>Security Trustee</w:t>
      </w:r>
      <w:bookmarkEnd w:id="126"/>
      <w:r>
        <w:t xml:space="preserve"> must notify </w:t>
      </w:r>
      <w:r>
        <w:rPr>
          <w:bCs/>
        </w:rPr>
        <w:t>the Commonwealth</w:t>
      </w:r>
      <w:r>
        <w:t xml:space="preserve"> of:</w:t>
      </w:r>
    </w:p>
    <w:p w14:paraId="4203D650" w14:textId="7B8DFDB6" w:rsidR="00A441C5" w:rsidRPr="00140EB7" w:rsidRDefault="00A441C5" w:rsidP="00A441C5">
      <w:pPr>
        <w:pStyle w:val="ScheduleL4"/>
      </w:pPr>
      <w:r w:rsidRPr="00140EB7">
        <w:t>any Event of Default as soon as it becomes aware of the same (together with details of that Event of Default</w:t>
      </w:r>
      <w:r w:rsidR="00D224EF">
        <w:t>)</w:t>
      </w:r>
      <w:r w:rsidRPr="00140EB7">
        <w:t>; and</w:t>
      </w:r>
    </w:p>
    <w:p w14:paraId="2841974E" w14:textId="77777777" w:rsidR="00A441C5" w:rsidRPr="00140EB7" w:rsidRDefault="00A441C5" w:rsidP="00A441C5">
      <w:pPr>
        <w:pStyle w:val="ScheduleL4"/>
      </w:pPr>
      <w:r w:rsidRPr="00140EB7">
        <w:t xml:space="preserve">any intention to exercise its rights under the Security to take enforcement action or appoint an Enforcing Party to do so. </w:t>
      </w:r>
    </w:p>
    <w:p w14:paraId="77564674" w14:textId="77777777" w:rsidR="00A441C5" w:rsidRPr="00140EB7" w:rsidRDefault="00A441C5" w:rsidP="00A441C5">
      <w:pPr>
        <w:pStyle w:val="ScheduleL2"/>
      </w:pPr>
      <w:bookmarkStart w:id="127" w:name="_Toc223964096"/>
      <w:bookmarkStart w:id="128" w:name="_Ref108443842"/>
      <w:bookmarkStart w:id="129" w:name="_Toc154062666"/>
      <w:bookmarkStart w:id="130" w:name="_Toc167979435"/>
      <w:bookmarkStart w:id="131" w:name="_Ref269811818"/>
      <w:bookmarkStart w:id="132" w:name="_Ref269813077"/>
      <w:bookmarkStart w:id="133" w:name="_Ref269814437"/>
      <w:bookmarkStart w:id="134" w:name="_Ref475721282"/>
      <w:bookmarkStart w:id="135" w:name="_Ref482187016"/>
      <w:bookmarkStart w:id="136" w:name="_Ref482187053"/>
      <w:bookmarkStart w:id="137" w:name="_Ref482187071"/>
      <w:bookmarkStart w:id="138" w:name="_Ref482190539"/>
      <w:bookmarkStart w:id="139" w:name="_Ref514332357"/>
      <w:bookmarkStart w:id="140" w:name="_Ref515009892"/>
      <w:bookmarkEnd w:id="127"/>
      <w:r w:rsidRPr="00140EB7">
        <w:t>Termination Events – cure and termination</w:t>
      </w:r>
      <w:bookmarkEnd w:id="128"/>
      <w:bookmarkEnd w:id="129"/>
      <w:bookmarkEnd w:id="130"/>
      <w:r w:rsidRPr="00140EB7">
        <w:t xml:space="preserve"> </w:t>
      </w:r>
      <w:bookmarkEnd w:id="131"/>
      <w:bookmarkEnd w:id="132"/>
      <w:bookmarkEnd w:id="133"/>
      <w:bookmarkEnd w:id="134"/>
      <w:bookmarkEnd w:id="135"/>
      <w:bookmarkEnd w:id="136"/>
      <w:bookmarkEnd w:id="137"/>
      <w:bookmarkEnd w:id="138"/>
      <w:bookmarkEnd w:id="139"/>
      <w:bookmarkEnd w:id="140"/>
    </w:p>
    <w:p w14:paraId="43D9B60B" w14:textId="77777777" w:rsidR="00A441C5" w:rsidRPr="00140EB7" w:rsidRDefault="00A441C5" w:rsidP="00A441C5">
      <w:pPr>
        <w:pStyle w:val="ScheduleL3"/>
      </w:pPr>
      <w:bookmarkStart w:id="141" w:name="_Ref475874975"/>
      <w:bookmarkStart w:id="142" w:name="_Toc167979436"/>
      <w:r w:rsidRPr="00140EB7">
        <w:t>Termination Event Notices to Security Trustee</w:t>
      </w:r>
      <w:bookmarkEnd w:id="141"/>
      <w:bookmarkEnd w:id="142"/>
    </w:p>
    <w:p w14:paraId="12299F09" w14:textId="77777777" w:rsidR="00A441C5" w:rsidRDefault="00A441C5" w:rsidP="00A441C5">
      <w:pPr>
        <w:spacing w:after="200"/>
        <w:ind w:left="680"/>
      </w:pPr>
      <w:r>
        <w:t xml:space="preserve">If a Termination Event occurs, </w:t>
      </w:r>
      <w:r>
        <w:rPr>
          <w:bCs/>
        </w:rPr>
        <w:t>the Commonwealth</w:t>
      </w:r>
      <w:r>
        <w:t xml:space="preserve"> agrees to:</w:t>
      </w:r>
    </w:p>
    <w:p w14:paraId="61C6EA58" w14:textId="089A5D63" w:rsidR="00A441C5" w:rsidRPr="00140EB7" w:rsidRDefault="00A441C5" w:rsidP="00A441C5">
      <w:pPr>
        <w:pStyle w:val="ScheduleL4"/>
      </w:pPr>
      <w:bookmarkStart w:id="143" w:name="_Ref482268075"/>
      <w:bookmarkStart w:id="144" w:name="_Ref487025566"/>
      <w:r w:rsidRPr="00140EB7">
        <w:t xml:space="preserve">give Security Trustee a copy of any Termination Event Notice and all other documents issued by the Commonwealth to </w:t>
      </w:r>
      <w:r w:rsidR="00101593">
        <w:t>Project Operator</w:t>
      </w:r>
      <w:r w:rsidRPr="00140EB7">
        <w:t xml:space="preserve"> in connection with the Termination Event at or about the same time as the notice is given to </w:t>
      </w:r>
      <w:r w:rsidR="00101593">
        <w:t>Project Operator</w:t>
      </w:r>
      <w:r w:rsidRPr="00140EB7">
        <w:t>; and</w:t>
      </w:r>
      <w:bookmarkEnd w:id="143"/>
      <w:bookmarkEnd w:id="144"/>
    </w:p>
    <w:p w14:paraId="27191626" w14:textId="239AE3D7" w:rsidR="00A441C5" w:rsidRPr="00140EB7" w:rsidRDefault="00A441C5" w:rsidP="00A441C5">
      <w:pPr>
        <w:pStyle w:val="ScheduleL4"/>
      </w:pPr>
      <w:r w:rsidRPr="00140EB7">
        <w:t xml:space="preserve">give the Enforcing Party copies of any information issued by the Commonwealth to </w:t>
      </w:r>
      <w:r w:rsidR="00101593">
        <w:t>Project Operator</w:t>
      </w:r>
      <w:r w:rsidRPr="00140EB7">
        <w:t xml:space="preserve"> under the CISA in connection with a Termination Event. </w:t>
      </w:r>
    </w:p>
    <w:p w14:paraId="08738407" w14:textId="77777777" w:rsidR="00A441C5" w:rsidRPr="00140EB7" w:rsidRDefault="00A441C5" w:rsidP="00A441C5">
      <w:pPr>
        <w:pStyle w:val="ScheduleL3"/>
      </w:pPr>
      <w:bookmarkStart w:id="145" w:name="_Ref108440358"/>
      <w:bookmarkStart w:id="146" w:name="_Toc167979437"/>
      <w:r w:rsidRPr="00140EB7">
        <w:t>Cure rights</w:t>
      </w:r>
      <w:bookmarkEnd w:id="145"/>
      <w:bookmarkEnd w:id="146"/>
    </w:p>
    <w:p w14:paraId="529CBA50" w14:textId="77777777" w:rsidR="00A441C5" w:rsidRPr="00140EB7" w:rsidRDefault="00A441C5" w:rsidP="00A441C5">
      <w:pPr>
        <w:pStyle w:val="ScheduleL4"/>
      </w:pPr>
      <w:bookmarkStart w:id="147" w:name="_Ref222821184"/>
      <w:r w:rsidRPr="00140EB7">
        <w:t>The parties agree that Security Trustee, or any other Enforcing Party, may but need not, take steps to cure, or procure the cure of, a Termination Event</w:t>
      </w:r>
      <w:bookmarkEnd w:id="147"/>
      <w:r w:rsidRPr="00140EB7">
        <w:t xml:space="preserve"> </w:t>
      </w:r>
      <w:bookmarkStart w:id="148" w:name="_Hlk72259750"/>
      <w:r w:rsidRPr="00140EB7">
        <w:t>or (where relevant) prevent the occurrence of a Termination Event</w:t>
      </w:r>
      <w:bookmarkEnd w:id="148"/>
      <w:r w:rsidRPr="00140EB7">
        <w:t>.</w:t>
      </w:r>
    </w:p>
    <w:p w14:paraId="61A46AA0" w14:textId="77777777" w:rsidR="00A441C5" w:rsidRPr="00140EB7" w:rsidRDefault="00A441C5" w:rsidP="00A441C5">
      <w:pPr>
        <w:pStyle w:val="ScheduleL4"/>
      </w:pPr>
      <w:r w:rsidRPr="00140EB7">
        <w:t>The Commonwealth agrees that a Termination Event no longer exists under or for the purposes of the CISA after:</w:t>
      </w:r>
    </w:p>
    <w:p w14:paraId="7B9B549D" w14:textId="77777777" w:rsidR="00A441C5" w:rsidRPr="00140EB7" w:rsidRDefault="00A441C5" w:rsidP="00A441C5">
      <w:pPr>
        <w:pStyle w:val="ScheduleL5"/>
      </w:pPr>
      <w:r w:rsidRPr="00140EB7">
        <w:t xml:space="preserve">it is cured or procured to be cured by Security Trustee or any other Enforcing Party; or </w:t>
      </w:r>
    </w:p>
    <w:p w14:paraId="1109F8BC" w14:textId="2D33EE52" w:rsidR="00A441C5" w:rsidRPr="00140EB7" w:rsidRDefault="00A441C5" w:rsidP="00A441C5">
      <w:pPr>
        <w:pStyle w:val="ScheduleL5"/>
      </w:pPr>
      <w:r w:rsidRPr="00140EB7">
        <w:t xml:space="preserve">it is taken to be cured in accordance with clause </w:t>
      </w:r>
      <w:r w:rsidRPr="00140EB7">
        <w:fldChar w:fldCharType="begin"/>
      </w:r>
      <w:r w:rsidRPr="00140EB7">
        <w:instrText xml:space="preserve"> REF _Ref112061210 \r \h </w:instrText>
      </w:r>
      <w:r w:rsidRPr="00140EB7">
        <w:fldChar w:fldCharType="separate"/>
      </w:r>
      <w:r w:rsidR="003835E0">
        <w:t>4.6</w:t>
      </w:r>
      <w:r w:rsidRPr="00140EB7">
        <w:fldChar w:fldCharType="end"/>
      </w:r>
      <w:r w:rsidRPr="00140EB7">
        <w:t xml:space="preserve"> (</w:t>
      </w:r>
      <w:r w:rsidR="00A93657">
        <w:t>“</w:t>
      </w:r>
      <w:r w:rsidRPr="00140EB7">
        <w:fldChar w:fldCharType="begin"/>
      </w:r>
      <w:r w:rsidRPr="00140EB7">
        <w:instrText xml:space="preserve"> REF _Ref112061210 \h </w:instrText>
      </w:r>
      <w:r w:rsidRPr="00140EB7">
        <w:fldChar w:fldCharType="separate"/>
      </w:r>
      <w:r w:rsidR="003835E0" w:rsidRPr="00140EB7">
        <w:t>Deemed cure</w:t>
      </w:r>
      <w:r w:rsidRPr="00140EB7">
        <w:fldChar w:fldCharType="end"/>
      </w:r>
      <w:r w:rsidR="00A93657">
        <w:t>”</w:t>
      </w:r>
      <w:r w:rsidRPr="00140EB7">
        <w:t>)</w:t>
      </w:r>
      <w:r w:rsidR="00A93657">
        <w:t xml:space="preserve"> of this Deed</w:t>
      </w:r>
      <w:r w:rsidRPr="00140EB7">
        <w:t>.</w:t>
      </w:r>
    </w:p>
    <w:p w14:paraId="4697F4C7" w14:textId="77777777" w:rsidR="00A441C5" w:rsidRPr="00140EB7" w:rsidRDefault="00A441C5" w:rsidP="00A441C5">
      <w:pPr>
        <w:pStyle w:val="ScheduleL3"/>
      </w:pPr>
      <w:bookmarkStart w:id="149" w:name="_Ref475709116"/>
      <w:bookmarkStart w:id="150" w:name="_Ref514331792"/>
      <w:bookmarkStart w:id="151" w:name="_Ref514331887"/>
      <w:bookmarkStart w:id="152" w:name="_Toc167979438"/>
      <w:r w:rsidRPr="00140EB7">
        <w:lastRenderedPageBreak/>
        <w:t>Restriction on Termination</w:t>
      </w:r>
      <w:bookmarkEnd w:id="149"/>
      <w:bookmarkEnd w:id="150"/>
      <w:bookmarkEnd w:id="151"/>
      <w:bookmarkEnd w:id="152"/>
    </w:p>
    <w:p w14:paraId="4E963DC6" w14:textId="77777777" w:rsidR="00A441C5" w:rsidRPr="00140EB7" w:rsidRDefault="00A441C5" w:rsidP="00A441C5">
      <w:pPr>
        <w:pStyle w:val="ScheduleL4"/>
      </w:pPr>
      <w:r w:rsidRPr="00140EB7">
        <w:t>The Commonwealth agrees that despite anything in the CISA and any rights, powers or remedies it may otherwise have (including at Law), it can and will only:</w:t>
      </w:r>
    </w:p>
    <w:p w14:paraId="74CCB9B5" w14:textId="77777777" w:rsidR="00A441C5" w:rsidRPr="00140EB7" w:rsidRDefault="00A441C5" w:rsidP="00A441C5">
      <w:pPr>
        <w:pStyle w:val="ScheduleL5"/>
      </w:pPr>
      <w:r w:rsidRPr="00140EB7">
        <w:t xml:space="preserve">Terminate; or </w:t>
      </w:r>
    </w:p>
    <w:p w14:paraId="6CFD3A5B" w14:textId="77777777" w:rsidR="00A441C5" w:rsidRPr="00140EB7" w:rsidRDefault="00A441C5" w:rsidP="00A441C5">
      <w:pPr>
        <w:pStyle w:val="ScheduleL5"/>
      </w:pPr>
      <w:bookmarkStart w:id="153" w:name="_Hlk94861312"/>
      <w:r w:rsidRPr="00140EB7">
        <w:t>give any notice which would (or with the expiration of time would) Terminate</w:t>
      </w:r>
      <w:bookmarkEnd w:id="153"/>
      <w:r w:rsidRPr="00140EB7">
        <w:t>,</w:t>
      </w:r>
    </w:p>
    <w:p w14:paraId="49B49A96" w14:textId="55613178" w:rsidR="00A441C5" w:rsidRPr="00140EB7" w:rsidRDefault="00A441C5" w:rsidP="00A441C5">
      <w:pPr>
        <w:ind w:left="1360"/>
      </w:pPr>
      <w:bookmarkStart w:id="154" w:name="_Toc108358797"/>
      <w:bookmarkStart w:id="155" w:name="_Toc108442881"/>
      <w:bookmarkStart w:id="156" w:name="_Toc108443925"/>
      <w:bookmarkStart w:id="157" w:name="_Toc108444301"/>
      <w:bookmarkStart w:id="158" w:name="_Toc108447949"/>
      <w:bookmarkStart w:id="159" w:name="_Toc108520004"/>
      <w:r w:rsidRPr="00140EB7">
        <w:t xml:space="preserve">the CISA only in reliance on a Termination Event and only as expressly permitted by clause </w:t>
      </w:r>
      <w:r w:rsidRPr="00140EB7">
        <w:fldChar w:fldCharType="begin"/>
      </w:r>
      <w:r w:rsidRPr="00140EB7">
        <w:instrText xml:space="preserve"> REF _Ref112061078 \r \h </w:instrText>
      </w:r>
      <w:r w:rsidRPr="00140EB7">
        <w:fldChar w:fldCharType="separate"/>
      </w:r>
      <w:r w:rsidR="003835E0">
        <w:t>4.4</w:t>
      </w:r>
      <w:r w:rsidRPr="00140EB7">
        <w:fldChar w:fldCharType="end"/>
      </w:r>
      <w:r w:rsidRPr="00140EB7">
        <w:t xml:space="preserve"> (</w:t>
      </w:r>
      <w:r w:rsidR="00A93657">
        <w:t>“</w:t>
      </w:r>
      <w:r w:rsidRPr="00140EB7">
        <w:fldChar w:fldCharType="begin"/>
      </w:r>
      <w:r w:rsidRPr="00140EB7">
        <w:instrText xml:space="preserve"> REF _Ref112061078 \h </w:instrText>
      </w:r>
      <w:r w:rsidRPr="00140EB7">
        <w:fldChar w:fldCharType="separate"/>
      </w:r>
      <w:r w:rsidR="003835E0" w:rsidRPr="00140EB7">
        <w:t>Termination</w:t>
      </w:r>
      <w:r w:rsidRPr="00140EB7">
        <w:fldChar w:fldCharType="end"/>
      </w:r>
      <w:r w:rsidR="00A93657">
        <w:t>”</w:t>
      </w:r>
      <w:r w:rsidRPr="00140EB7">
        <w:t>)</w:t>
      </w:r>
      <w:r w:rsidR="00A93657">
        <w:t xml:space="preserve"> of this Deed</w:t>
      </w:r>
      <w:r w:rsidRPr="00140EB7">
        <w:t>.</w:t>
      </w:r>
      <w:bookmarkEnd w:id="154"/>
      <w:bookmarkEnd w:id="155"/>
      <w:bookmarkEnd w:id="156"/>
      <w:bookmarkEnd w:id="157"/>
      <w:bookmarkEnd w:id="158"/>
      <w:bookmarkEnd w:id="159"/>
    </w:p>
    <w:p w14:paraId="309B4B21" w14:textId="613D7B93" w:rsidR="00A441C5" w:rsidRPr="00140EB7" w:rsidRDefault="00A441C5" w:rsidP="00A441C5">
      <w:pPr>
        <w:pStyle w:val="ScheduleL4"/>
      </w:pPr>
      <w:bookmarkStart w:id="160" w:name="_Ref108440654"/>
      <w:r w:rsidRPr="00140EB7">
        <w:t xml:space="preserve">Any actual or purported Termination of the CISA in breach of this clause </w:t>
      </w:r>
      <w:r w:rsidRPr="00140EB7">
        <w:fldChar w:fldCharType="begin"/>
      </w:r>
      <w:r w:rsidRPr="00140EB7">
        <w:instrText xml:space="preserve"> REF _Ref475709116 \r \h </w:instrText>
      </w:r>
      <w:r w:rsidRPr="00140EB7">
        <w:fldChar w:fldCharType="separate"/>
      </w:r>
      <w:r w:rsidR="003835E0">
        <w:t>4.3</w:t>
      </w:r>
      <w:r w:rsidRPr="00140EB7">
        <w:fldChar w:fldCharType="end"/>
      </w:r>
      <w:r w:rsidRPr="00140EB7">
        <w:t xml:space="preserve"> is ineffective.</w:t>
      </w:r>
      <w:bookmarkEnd w:id="160"/>
      <w:r w:rsidRPr="00140EB7">
        <w:t xml:space="preserve"> </w:t>
      </w:r>
    </w:p>
    <w:p w14:paraId="509DF446" w14:textId="7ECAA804" w:rsidR="00A441C5" w:rsidRPr="00140EB7" w:rsidRDefault="00A441C5" w:rsidP="00A441C5">
      <w:pPr>
        <w:pStyle w:val="ScheduleL4"/>
      </w:pPr>
      <w:r w:rsidRPr="00140EB7">
        <w:t xml:space="preserve">Clause </w:t>
      </w:r>
      <w:r w:rsidRPr="00140EB7">
        <w:fldChar w:fldCharType="begin"/>
      </w:r>
      <w:r w:rsidRPr="00140EB7">
        <w:instrText xml:space="preserve"> REF _Ref108440358 \r \h </w:instrText>
      </w:r>
      <w:r w:rsidRPr="00140EB7">
        <w:fldChar w:fldCharType="separate"/>
      </w:r>
      <w:r w:rsidR="003835E0">
        <w:t>4.2</w:t>
      </w:r>
      <w:r w:rsidRPr="00140EB7">
        <w:fldChar w:fldCharType="end"/>
      </w:r>
      <w:r w:rsidRPr="00140EB7">
        <w:t xml:space="preserve"> (</w:t>
      </w:r>
      <w:r w:rsidR="00A93657">
        <w:t>“</w:t>
      </w:r>
      <w:r w:rsidRPr="00140EB7">
        <w:fldChar w:fldCharType="begin"/>
      </w:r>
      <w:r w:rsidRPr="00140EB7">
        <w:instrText xml:space="preserve"> REF _Ref108440358 \h </w:instrText>
      </w:r>
      <w:r w:rsidRPr="00140EB7">
        <w:fldChar w:fldCharType="separate"/>
      </w:r>
      <w:r w:rsidR="003835E0" w:rsidRPr="00140EB7">
        <w:t>Cure rights</w:t>
      </w:r>
      <w:r w:rsidRPr="00140EB7">
        <w:fldChar w:fldCharType="end"/>
      </w:r>
      <w:r w:rsidR="00A93657">
        <w:t>”</w:t>
      </w:r>
      <w:r w:rsidRPr="00140EB7">
        <w:t>)</w:t>
      </w:r>
      <w:r w:rsidR="00A93657">
        <w:t xml:space="preserve"> of this </w:t>
      </w:r>
      <w:r w:rsidR="00A93657" w:rsidRPr="00AD0E49">
        <w:t>Deed</w:t>
      </w:r>
      <w:r w:rsidRPr="00AD0E49">
        <w:t xml:space="preserve"> and the rest of this clause </w:t>
      </w:r>
      <w:r w:rsidRPr="00AD0E49">
        <w:fldChar w:fldCharType="begin"/>
      </w:r>
      <w:r w:rsidRPr="00AD0E49">
        <w:instrText xml:space="preserve"> REF _Ref475709116 \r \h </w:instrText>
      </w:r>
      <w:r w:rsidR="00AD0E49">
        <w:instrText xml:space="preserve"> \* MERGEFORMAT </w:instrText>
      </w:r>
      <w:r w:rsidRPr="00AD0E49">
        <w:fldChar w:fldCharType="separate"/>
      </w:r>
      <w:r w:rsidR="003835E0" w:rsidRPr="00AD0E49">
        <w:t>4.3</w:t>
      </w:r>
      <w:r w:rsidRPr="00AD0E49">
        <w:fldChar w:fldCharType="end"/>
      </w:r>
      <w:r w:rsidRPr="00AD0E49">
        <w:t xml:space="preserve"> do not apply to any Termination or notice in respect of clause</w:t>
      </w:r>
      <w:r w:rsidR="00DC3A40" w:rsidRPr="00AD0E49">
        <w:t xml:space="preserve"> [2</w:t>
      </w:r>
      <w:r w:rsidR="00EC28C1" w:rsidRPr="00AD0E49">
        <w:t>2</w:t>
      </w:r>
      <w:r w:rsidR="00DC3A40" w:rsidRPr="00AD0E49">
        <w:t>.1] (</w:t>
      </w:r>
      <w:r w:rsidR="00A93657" w:rsidRPr="00AD0E49">
        <w:t>“</w:t>
      </w:r>
      <w:r w:rsidR="00DC3A40" w:rsidRPr="00AD0E49">
        <w:t>Automatic Termination</w:t>
      </w:r>
      <w:r w:rsidR="00A93657" w:rsidRPr="00AD0E49">
        <w:t>”</w:t>
      </w:r>
      <w:r w:rsidR="00DC3A40" w:rsidRPr="00AD0E49">
        <w:t>) or [2</w:t>
      </w:r>
      <w:r w:rsidR="00EC28C1" w:rsidRPr="00AD0E49">
        <w:t>2</w:t>
      </w:r>
      <w:r w:rsidR="00DC3A40" w:rsidRPr="00AD0E49">
        <w:t>.4]</w:t>
      </w:r>
      <w:r w:rsidRPr="00140EB7">
        <w:t xml:space="preserve"> (</w:t>
      </w:r>
      <w:r w:rsidR="00A93657">
        <w:t>“</w:t>
      </w:r>
      <w:r w:rsidRPr="00140EB7">
        <w:t xml:space="preserve">Termination for </w:t>
      </w:r>
      <w:r w:rsidR="00DC3A40">
        <w:t>c</w:t>
      </w:r>
      <w:r w:rsidRPr="00140EB7">
        <w:t>onvenience by the Commonwealth</w:t>
      </w:r>
      <w:r w:rsidR="00A93657">
        <w:t>”</w:t>
      </w:r>
      <w:r w:rsidRPr="00140EB7">
        <w:t xml:space="preserve">) of the CISA.  </w:t>
      </w:r>
    </w:p>
    <w:p w14:paraId="56B0FF9D" w14:textId="6A4D7747" w:rsidR="00A441C5" w:rsidRPr="00140EB7" w:rsidRDefault="00A441C5" w:rsidP="00A441C5">
      <w:pPr>
        <w:pStyle w:val="ScheduleL3"/>
      </w:pPr>
      <w:bookmarkStart w:id="161" w:name="_Ref112061078"/>
      <w:bookmarkStart w:id="162" w:name="_Toc167979439"/>
      <w:r w:rsidRPr="00140EB7">
        <w:t>Termination</w:t>
      </w:r>
      <w:bookmarkEnd w:id="161"/>
      <w:r w:rsidR="00CF5C01">
        <w:t xml:space="preserve"> by the Commonwealth</w:t>
      </w:r>
      <w:bookmarkEnd w:id="162"/>
    </w:p>
    <w:p w14:paraId="5F4B103C" w14:textId="52C8E97F" w:rsidR="00A441C5" w:rsidRPr="003F0205" w:rsidRDefault="00A441C5" w:rsidP="00A441C5">
      <w:pPr>
        <w:spacing w:after="200"/>
        <w:ind w:left="680"/>
      </w:pPr>
      <w:r>
        <w:t xml:space="preserve">The Commonwealth </w:t>
      </w:r>
      <w:r w:rsidRPr="003F0205">
        <w:t xml:space="preserve">may </w:t>
      </w:r>
      <w:r>
        <w:t>t</w:t>
      </w:r>
      <w:r w:rsidRPr="003F0205">
        <w:t xml:space="preserve">erminate </w:t>
      </w:r>
      <w:r w:rsidR="00CF5C01">
        <w:t>this Deed</w:t>
      </w:r>
      <w:r>
        <w:t>:</w:t>
      </w:r>
      <w:r w:rsidR="00CF5C01">
        <w:t xml:space="preserve">  </w:t>
      </w:r>
    </w:p>
    <w:p w14:paraId="5DBAC4B5" w14:textId="0520FE63" w:rsidR="00A441C5" w:rsidRPr="00140EB7" w:rsidRDefault="00A441C5" w:rsidP="00A441C5">
      <w:pPr>
        <w:pStyle w:val="ScheduleL4"/>
      </w:pPr>
      <w:bookmarkStart w:id="163" w:name="_Ref487031782"/>
      <w:bookmarkStart w:id="164" w:name="_Ref514331430"/>
      <w:bookmarkStart w:id="165" w:name="_Ref514910052"/>
      <w:r w:rsidRPr="00140EB7">
        <w:t>(</w:t>
      </w:r>
      <w:r w:rsidRPr="00D64026">
        <w:rPr>
          <w:b/>
          <w:bCs/>
        </w:rPr>
        <w:t>payment default</w:t>
      </w:r>
      <w:r w:rsidRPr="00140EB7">
        <w:t xml:space="preserve">) in reliance on a Termination Event under the CISA which relates to a failure by </w:t>
      </w:r>
      <w:r w:rsidR="00101593">
        <w:t>Project Operator</w:t>
      </w:r>
      <w:r w:rsidRPr="00140EB7">
        <w:t xml:space="preserve"> to pay money due under the </w:t>
      </w:r>
      <w:bookmarkEnd w:id="163"/>
      <w:r w:rsidRPr="00140EB7">
        <w:t>CISA, if the failure has not been cured within 10 Business Days after the applicable Cure Period Start Date;</w:t>
      </w:r>
      <w:bookmarkEnd w:id="164"/>
      <w:bookmarkEnd w:id="165"/>
    </w:p>
    <w:p w14:paraId="611937B5" w14:textId="77777777" w:rsidR="00A441C5" w:rsidRPr="00140EB7" w:rsidRDefault="00A441C5" w:rsidP="00A441C5">
      <w:pPr>
        <w:pStyle w:val="ScheduleL4"/>
      </w:pPr>
      <w:r w:rsidRPr="00AD0E49">
        <w:t>(</w:t>
      </w:r>
      <w:r w:rsidRPr="00D64026">
        <w:rPr>
          <w:b/>
          <w:bCs/>
        </w:rPr>
        <w:t>insolvency or Change in Control</w:t>
      </w:r>
      <w:r w:rsidRPr="00140EB7">
        <w:t>) in reliance on a Termination Event under the CISA which is or relates to an Insolvency Event or a Change in Control:</w:t>
      </w:r>
    </w:p>
    <w:p w14:paraId="1F7B006F" w14:textId="25C20C32" w:rsidR="00A441C5" w:rsidRPr="00140EB7" w:rsidRDefault="00A441C5" w:rsidP="00A441C5">
      <w:pPr>
        <w:pStyle w:val="ScheduleL5"/>
      </w:pPr>
      <w:bookmarkStart w:id="166" w:name="_Ref522862073"/>
      <w:r w:rsidRPr="00140EB7">
        <w:t>if an Enforcing Party has not been appointed (or become a Controller) to or over:</w:t>
      </w:r>
      <w:bookmarkEnd w:id="166"/>
    </w:p>
    <w:p w14:paraId="4CCC6875" w14:textId="2849872E" w:rsidR="00A441C5" w:rsidRPr="00543CFA" w:rsidRDefault="00A441C5" w:rsidP="00A441C5">
      <w:pPr>
        <w:pStyle w:val="ScheduleL6"/>
      </w:pPr>
      <w:bookmarkStart w:id="167" w:name="_Ref487032505"/>
      <w:r w:rsidRPr="00543CFA">
        <w:t xml:space="preserve">for only a Change in Control, shares in </w:t>
      </w:r>
      <w:r w:rsidR="00101593">
        <w:t>Project Operator</w:t>
      </w:r>
      <w:r w:rsidRPr="00543CFA">
        <w:t>; or</w:t>
      </w:r>
      <w:bookmarkEnd w:id="167"/>
    </w:p>
    <w:p w14:paraId="58D02AF1" w14:textId="5F2B0E41" w:rsidR="00A441C5" w:rsidRPr="00543CFA" w:rsidRDefault="00101593" w:rsidP="00A441C5">
      <w:pPr>
        <w:pStyle w:val="ScheduleL6"/>
      </w:pPr>
      <w:r>
        <w:t>Project Operator</w:t>
      </w:r>
      <w:r w:rsidR="00A441C5" w:rsidRPr="00543CFA">
        <w:t>’s rights under the CISA,</w:t>
      </w:r>
    </w:p>
    <w:p w14:paraId="450C429B" w14:textId="77777777" w:rsidR="00A441C5" w:rsidRDefault="00A441C5" w:rsidP="00A441C5">
      <w:pPr>
        <w:spacing w:after="200"/>
        <w:ind w:left="2041"/>
      </w:pPr>
      <w:r w:rsidRPr="003F0205">
        <w:t xml:space="preserve">within </w:t>
      </w:r>
      <w:r w:rsidRPr="005925B0">
        <w:t>15</w:t>
      </w:r>
      <w:r w:rsidRPr="003F0205">
        <w:t xml:space="preserve"> Business Days </w:t>
      </w:r>
      <w:r>
        <w:t>after</w:t>
      </w:r>
      <w:r w:rsidRPr="003F0205">
        <w:t xml:space="preserve"> the applicable Cure Period Start Date;</w:t>
      </w:r>
      <w:r>
        <w:t xml:space="preserve"> and</w:t>
      </w:r>
    </w:p>
    <w:p w14:paraId="02641319" w14:textId="40B8CEA0" w:rsidR="00A441C5" w:rsidRPr="00140EB7" w:rsidRDefault="00A441C5" w:rsidP="00A441C5">
      <w:pPr>
        <w:pStyle w:val="ScheduleL5"/>
      </w:pPr>
      <w:r w:rsidRPr="00140EB7">
        <w:t xml:space="preserve">if having been so appointed, the Insolvency Event or Change in Control has not been cured within 365 days after the applicable Cure Period Start Date (or by any later date agreed to in writing by the Commonwealth </w:t>
      </w:r>
      <w:r w:rsidR="004A07B3">
        <w:t>at</w:t>
      </w:r>
      <w:r w:rsidRPr="00140EB7">
        <w:t xml:space="preserve"> its discretion);</w:t>
      </w:r>
    </w:p>
    <w:p w14:paraId="543D50F1" w14:textId="2811B66A" w:rsidR="00A441C5" w:rsidRPr="00140EB7" w:rsidRDefault="00A441C5" w:rsidP="00A441C5">
      <w:pPr>
        <w:pStyle w:val="ScheduleL4"/>
      </w:pPr>
      <w:r w:rsidRPr="00140EB7">
        <w:t>(</w:t>
      </w:r>
      <w:r w:rsidRPr="00D64026">
        <w:rPr>
          <w:b/>
          <w:bCs/>
        </w:rPr>
        <w:t>fraudulent project reports</w:t>
      </w:r>
      <w:r w:rsidRPr="00140EB7">
        <w:t xml:space="preserve">) in reliance on a Termination Event which is an event set out in clause </w:t>
      </w:r>
      <w:r w:rsidR="004A07B3">
        <w:t>[2</w:t>
      </w:r>
      <w:r w:rsidR="00EF03DA">
        <w:t>2</w:t>
      </w:r>
      <w:r w:rsidR="004A07B3">
        <w:t>.3(d)]</w:t>
      </w:r>
      <w:r w:rsidRPr="00140EB7">
        <w:t xml:space="preserve"> (Termination by the Commonwealth for </w:t>
      </w:r>
      <w:r w:rsidR="004A07B3">
        <w:t>default</w:t>
      </w:r>
      <w:r w:rsidRPr="00140EB7">
        <w:t xml:space="preserve">) of the CISA, if an Enforcing Party has not satisfied, or procured the satisfaction of, all of the requirements in clause </w:t>
      </w:r>
      <w:r w:rsidR="00624D21">
        <w:t>[2</w:t>
      </w:r>
      <w:r w:rsidR="00EF03DA">
        <w:t>2</w:t>
      </w:r>
      <w:r w:rsidR="00624D21">
        <w:t>.3(d)</w:t>
      </w:r>
      <w:r w:rsidRPr="00140EB7">
        <w:t>(ii)(A) to (D)</w:t>
      </w:r>
      <w:r w:rsidR="00624D21">
        <w:t>]</w:t>
      </w:r>
      <w:r w:rsidRPr="00140EB7">
        <w:t xml:space="preserve"> of the CISA within 20 Business Days after the applicable Cure Period Start Date;</w:t>
      </w:r>
    </w:p>
    <w:p w14:paraId="4F57037F" w14:textId="77777777" w:rsidR="00A441C5" w:rsidRPr="00140EB7" w:rsidRDefault="00A441C5" w:rsidP="00AD0E49">
      <w:pPr>
        <w:pStyle w:val="ScheduleL4"/>
        <w:keepNext/>
      </w:pPr>
      <w:bookmarkStart w:id="168" w:name="_Ref113472722"/>
      <w:r w:rsidRPr="00140EB7">
        <w:t>(</w:t>
      </w:r>
      <w:r w:rsidRPr="00D64026">
        <w:rPr>
          <w:b/>
          <w:bCs/>
        </w:rPr>
        <w:t>other</w:t>
      </w:r>
      <w:r w:rsidRPr="00140EB7">
        <w:t xml:space="preserve"> </w:t>
      </w:r>
      <w:r w:rsidRPr="00D64026">
        <w:rPr>
          <w:b/>
          <w:bCs/>
        </w:rPr>
        <w:t>events</w:t>
      </w:r>
      <w:r w:rsidRPr="00140EB7">
        <w:t xml:space="preserve">) in reliance on a Termination Event under the CISA which is not described above, if: </w:t>
      </w:r>
    </w:p>
    <w:p w14:paraId="582DF6BA" w14:textId="079F2936" w:rsidR="00A441C5" w:rsidRPr="00140EB7" w:rsidRDefault="00A441C5" w:rsidP="00A441C5">
      <w:pPr>
        <w:pStyle w:val="ScheduleL5"/>
      </w:pPr>
      <w:r w:rsidRPr="00140EB7">
        <w:t xml:space="preserve">an Enforcing Party has not commenced remedying that Termination Event within 30 Business Days after the applicable Cure Period Start Date (or by any later date agreed to in writing by the Commonwealth </w:t>
      </w:r>
      <w:r w:rsidR="004A07B3">
        <w:t>at</w:t>
      </w:r>
      <w:r w:rsidRPr="00140EB7">
        <w:t xml:space="preserve"> its discretion); or </w:t>
      </w:r>
    </w:p>
    <w:p w14:paraId="765F245E" w14:textId="1D1EAD55" w:rsidR="00A441C5" w:rsidRPr="00140EB7" w:rsidRDefault="00A441C5" w:rsidP="00A441C5">
      <w:pPr>
        <w:pStyle w:val="ScheduleL5"/>
      </w:pPr>
      <w:r w:rsidRPr="00140EB7">
        <w:t xml:space="preserve">if the Enforcing Party has commenced remedying that Termination Event within 30 Business Days after the applicable Cure Period Start Date (or by any later date agreed to in writing by the Commonwealth </w:t>
      </w:r>
      <w:r w:rsidR="004A07B3">
        <w:t>at</w:t>
      </w:r>
      <w:r w:rsidRPr="00140EB7">
        <w:t xml:space="preserve"> its discretion):</w:t>
      </w:r>
      <w:bookmarkEnd w:id="168"/>
    </w:p>
    <w:p w14:paraId="3B033272" w14:textId="1AC7524A" w:rsidR="00A441C5" w:rsidRPr="00543CFA" w:rsidRDefault="00A441C5" w:rsidP="00A441C5">
      <w:pPr>
        <w:pStyle w:val="ScheduleL6"/>
      </w:pPr>
      <w:r w:rsidRPr="00543CFA">
        <w:t xml:space="preserve">without prejudice to clause </w:t>
      </w:r>
      <w:r w:rsidRPr="00543CFA">
        <w:fldChar w:fldCharType="begin"/>
      </w:r>
      <w:r w:rsidRPr="00543CFA">
        <w:instrText xml:space="preserve"> REF _Ref112061078 \r \h </w:instrText>
      </w:r>
      <w:r w:rsidRPr="00543CFA">
        <w:fldChar w:fldCharType="separate"/>
      </w:r>
      <w:r w:rsidR="003835E0">
        <w:t>4.4</w:t>
      </w:r>
      <w:r w:rsidRPr="00543CFA">
        <w:fldChar w:fldCharType="end"/>
      </w:r>
      <w:r w:rsidRPr="00543CFA">
        <w:fldChar w:fldCharType="begin"/>
      </w:r>
      <w:r w:rsidRPr="00543CFA">
        <w:instrText xml:space="preserve"> REF _Ref113472722 \r \h </w:instrText>
      </w:r>
      <w:r w:rsidRPr="00543CFA">
        <w:fldChar w:fldCharType="separate"/>
      </w:r>
      <w:r w:rsidR="003835E0">
        <w:t>(d)</w:t>
      </w:r>
      <w:r w:rsidRPr="00543CFA">
        <w:fldChar w:fldCharType="end"/>
      </w:r>
      <w:r w:rsidRPr="00543CFA">
        <w:fldChar w:fldCharType="begin"/>
      </w:r>
      <w:r w:rsidRPr="00543CFA">
        <w:instrText xml:space="preserve"> REF _Ref113472732 \r \h </w:instrText>
      </w:r>
      <w:r w:rsidRPr="00543CFA">
        <w:fldChar w:fldCharType="separate"/>
      </w:r>
      <w:r w:rsidR="003835E0">
        <w:t>(B)</w:t>
      </w:r>
      <w:r w:rsidRPr="00543CFA">
        <w:fldChar w:fldCharType="end"/>
      </w:r>
      <w:r w:rsidR="00EF03DA">
        <w:t xml:space="preserve"> of this Deed</w:t>
      </w:r>
      <w:r w:rsidRPr="00543CFA">
        <w:t>, the Enforcing Party does not pursue that remedy in a diligent manner; or</w:t>
      </w:r>
    </w:p>
    <w:p w14:paraId="04B3027B" w14:textId="77777777" w:rsidR="00A441C5" w:rsidRPr="00543CFA" w:rsidRDefault="00A441C5" w:rsidP="00A441C5">
      <w:pPr>
        <w:pStyle w:val="ScheduleL6"/>
      </w:pPr>
      <w:bookmarkStart w:id="169" w:name="_Ref113472732"/>
      <w:r w:rsidRPr="00543CFA">
        <w:t>in any event, the Enforcing Party has not remedied the relevant Termination Event within 60 Business Days after the applicable Cure Period Start Date (or by any later date agreed to in writing by the Commonwealth, acting reasonably); and</w:t>
      </w:r>
      <w:bookmarkEnd w:id="169"/>
    </w:p>
    <w:p w14:paraId="6272CB99" w14:textId="77777777" w:rsidR="00A441C5" w:rsidRPr="00140EB7" w:rsidRDefault="00A441C5" w:rsidP="00A441C5">
      <w:pPr>
        <w:pStyle w:val="ScheduleL4"/>
      </w:pPr>
      <w:bookmarkStart w:id="170" w:name="_Ref514331473"/>
      <w:r w:rsidRPr="00140EB7">
        <w:t>(</w:t>
      </w:r>
      <w:r w:rsidRPr="00D64026">
        <w:rPr>
          <w:b/>
          <w:bCs/>
        </w:rPr>
        <w:t>no cure</w:t>
      </w:r>
      <w:r w:rsidRPr="00140EB7">
        <w:t>) in reliance on a Termination Event under the CISA, if Security Trustee notifies the Commonwealth in writing that it does not intend to take any steps or further steps to cure that Termination Event,</w:t>
      </w:r>
      <w:bookmarkEnd w:id="170"/>
    </w:p>
    <w:p w14:paraId="68F99F25" w14:textId="2CDC618F" w:rsidR="00A441C5" w:rsidRDefault="00A441C5" w:rsidP="00A441C5">
      <w:pPr>
        <w:spacing w:after="200"/>
        <w:ind w:left="737"/>
      </w:pPr>
      <w:r>
        <w:lastRenderedPageBreak/>
        <w:t>by</w:t>
      </w:r>
      <w:r w:rsidRPr="00F52B3E">
        <w:t xml:space="preserve"> written notice to </w:t>
      </w:r>
      <w:r w:rsidR="00101593">
        <w:t>Project Operator</w:t>
      </w:r>
      <w:r w:rsidRPr="00F52B3E">
        <w:t xml:space="preserve"> and </w:t>
      </w:r>
      <w:r>
        <w:t>Security Trustee</w:t>
      </w:r>
      <w:r w:rsidRPr="00F52B3E">
        <w:t xml:space="preserve"> (given after the applicable requirement above is satisfied), if </w:t>
      </w:r>
      <w:r>
        <w:rPr>
          <w:bCs/>
        </w:rPr>
        <w:t>the Commonwealth</w:t>
      </w:r>
      <w:r w:rsidRPr="00F52B3E">
        <w:t xml:space="preserve"> is still entitled under the </w:t>
      </w:r>
      <w:r>
        <w:t xml:space="preserve">CISA </w:t>
      </w:r>
      <w:r w:rsidRPr="00F52B3E">
        <w:t xml:space="preserve">to Terminate the </w:t>
      </w:r>
      <w:r>
        <w:t>CISA in reliance on the relevant event and which event remains uncured.</w:t>
      </w:r>
    </w:p>
    <w:p w14:paraId="4B5B443A" w14:textId="77777777" w:rsidR="00A441C5" w:rsidRPr="00140EB7" w:rsidRDefault="00A441C5" w:rsidP="00A441C5">
      <w:pPr>
        <w:pStyle w:val="ScheduleL3"/>
      </w:pPr>
      <w:bookmarkStart w:id="171" w:name="_Toc114146740"/>
      <w:bookmarkStart w:id="172" w:name="_Ref514330474"/>
      <w:bookmarkStart w:id="173" w:name="_Toc167979440"/>
      <w:bookmarkStart w:id="174" w:name="_Toc206574744"/>
      <w:bookmarkStart w:id="175" w:name="_Toc474508134"/>
      <w:bookmarkEnd w:id="171"/>
      <w:r w:rsidRPr="00140EB7">
        <w:t>Rights and obligations not affected</w:t>
      </w:r>
      <w:bookmarkEnd w:id="172"/>
      <w:bookmarkEnd w:id="173"/>
    </w:p>
    <w:p w14:paraId="07555398" w14:textId="1D978384" w:rsidR="00A441C5" w:rsidRDefault="00A441C5" w:rsidP="00A441C5">
      <w:pPr>
        <w:spacing w:after="200"/>
        <w:ind w:left="680"/>
      </w:pPr>
      <w:r>
        <w:t xml:space="preserve">The Commonwealth agrees that if a Termination Event occurs, </w:t>
      </w:r>
      <w:r w:rsidR="00101593">
        <w:t>Project Operator</w:t>
      </w:r>
      <w:r>
        <w:t xml:space="preserve">’s rights, and </w:t>
      </w:r>
      <w:r>
        <w:rPr>
          <w:bCs/>
        </w:rPr>
        <w:t>the Commonwealth</w:t>
      </w:r>
      <w:r>
        <w:t xml:space="preserve">’s obligations, under the CISA are not, and will not be, affected while Security Trustee or any other Enforcing Party is able to or is exercising any right, power or remedy (including those described in this </w:t>
      </w:r>
      <w:r w:rsidRPr="0012495D">
        <w:t xml:space="preserve">clause </w:t>
      </w:r>
      <w:r>
        <w:fldChar w:fldCharType="begin"/>
      </w:r>
      <w:r>
        <w:instrText xml:space="preserve"> REF _Ref108443842 \r \h </w:instrText>
      </w:r>
      <w:r>
        <w:fldChar w:fldCharType="separate"/>
      </w:r>
      <w:r w:rsidR="003835E0">
        <w:t>4</w:t>
      </w:r>
      <w:r>
        <w:fldChar w:fldCharType="end"/>
      </w:r>
      <w:r>
        <w:t xml:space="preserve"> or in connection with any Security) in connection with that Termination Event.</w:t>
      </w:r>
    </w:p>
    <w:p w14:paraId="6F749E9F" w14:textId="77777777" w:rsidR="00A441C5" w:rsidRPr="00140EB7" w:rsidRDefault="00A441C5" w:rsidP="00A441C5">
      <w:pPr>
        <w:pStyle w:val="ScheduleL3"/>
      </w:pPr>
      <w:bookmarkStart w:id="176" w:name="_Ref112061210"/>
      <w:bookmarkStart w:id="177" w:name="_Toc167979441"/>
      <w:r w:rsidRPr="00140EB7">
        <w:t>Deemed cure</w:t>
      </w:r>
      <w:bookmarkEnd w:id="176"/>
      <w:bookmarkEnd w:id="177"/>
    </w:p>
    <w:p w14:paraId="67F620A3" w14:textId="77777777" w:rsidR="00A441C5" w:rsidRDefault="00A441C5" w:rsidP="00A441C5">
      <w:pPr>
        <w:spacing w:after="200"/>
        <w:ind w:left="680"/>
      </w:pPr>
      <w:r>
        <w:t>The Commonwealth</w:t>
      </w:r>
      <w:r w:rsidRPr="005B5A1C">
        <w:t xml:space="preserve"> </w:t>
      </w:r>
      <w:r>
        <w:t>agrees that</w:t>
      </w:r>
      <w:r w:rsidRPr="00422A60">
        <w:t xml:space="preserve"> </w:t>
      </w:r>
      <w:r>
        <w:t>a Termination Event is taken to be cured under and for the purposes of the CISA and this Deed (as applicable):</w:t>
      </w:r>
    </w:p>
    <w:p w14:paraId="684EF630" w14:textId="77777777" w:rsidR="00A441C5" w:rsidRPr="00140EB7" w:rsidRDefault="00A441C5" w:rsidP="00A441C5">
      <w:pPr>
        <w:pStyle w:val="ScheduleL4"/>
      </w:pPr>
      <w:r w:rsidRPr="00140EB7">
        <w:t xml:space="preserve">if it relates to a failure to pay money due under the CISA, when an Enforcing Party has paid or procured the payment of the amount of that money to the Commonwealth; </w:t>
      </w:r>
    </w:p>
    <w:p w14:paraId="38477BA2" w14:textId="77777777" w:rsidR="00A441C5" w:rsidRPr="00140EB7" w:rsidRDefault="00A441C5" w:rsidP="00A441C5">
      <w:pPr>
        <w:pStyle w:val="ScheduleL4"/>
      </w:pPr>
      <w:bookmarkStart w:id="178" w:name="_Ref514332671"/>
      <w:r w:rsidRPr="00140EB7">
        <w:t>if it relates to a failure to do anything under the CISA, when an Enforcing Party has done, or procured to be done, that thing;</w:t>
      </w:r>
      <w:bookmarkEnd w:id="178"/>
      <w:r w:rsidRPr="00140EB7">
        <w:t xml:space="preserve">  </w:t>
      </w:r>
    </w:p>
    <w:p w14:paraId="295EDAC8" w14:textId="77777777" w:rsidR="00A441C5" w:rsidRPr="00140EB7" w:rsidRDefault="00A441C5" w:rsidP="00A441C5">
      <w:pPr>
        <w:pStyle w:val="ScheduleL4"/>
      </w:pPr>
      <w:bookmarkStart w:id="179" w:name="_Ref522862396"/>
      <w:r w:rsidRPr="00140EB7">
        <w:t>if it is or relates to a Change in Control or an Insolvency Event, when an Enforcing Party has procured:</w:t>
      </w:r>
      <w:bookmarkEnd w:id="179"/>
    </w:p>
    <w:p w14:paraId="36FBF7D5" w14:textId="589D2D41" w:rsidR="00A441C5" w:rsidRPr="00140EB7" w:rsidRDefault="00A441C5" w:rsidP="00A441C5">
      <w:pPr>
        <w:pStyle w:val="ScheduleL5"/>
      </w:pPr>
      <w:bookmarkStart w:id="180" w:name="_Ref97886554"/>
      <w:r w:rsidRPr="00140EB7">
        <w:t xml:space="preserve">the assignment, transfer or novation of (or any combination of these things to be done in respect of) </w:t>
      </w:r>
      <w:r w:rsidR="00101593">
        <w:t>Project Operator</w:t>
      </w:r>
      <w:r w:rsidRPr="00140EB7">
        <w:t>’s rights and obligations under the CISA to a Transferee; or</w:t>
      </w:r>
      <w:bookmarkEnd w:id="180"/>
    </w:p>
    <w:p w14:paraId="7B5F83A9" w14:textId="20DDE956" w:rsidR="00A441C5" w:rsidRPr="00140EB7" w:rsidRDefault="00A441C5" w:rsidP="00A441C5">
      <w:pPr>
        <w:pStyle w:val="ScheduleL5"/>
      </w:pPr>
      <w:bookmarkStart w:id="181" w:name="_Ref514332708"/>
      <w:r w:rsidRPr="00140EB7">
        <w:t xml:space="preserve">the transfer of the shares in </w:t>
      </w:r>
      <w:r w:rsidR="00101593">
        <w:t>Project Operator</w:t>
      </w:r>
      <w:r w:rsidRPr="00140EB7">
        <w:t xml:space="preserve"> to a Transferee,</w:t>
      </w:r>
      <w:bookmarkEnd w:id="181"/>
    </w:p>
    <w:p w14:paraId="1A4AF012" w14:textId="31FD22C2" w:rsidR="00A441C5" w:rsidRPr="00140EB7" w:rsidRDefault="00A441C5" w:rsidP="00A441C5">
      <w:pPr>
        <w:ind w:left="1360"/>
      </w:pPr>
      <w:r w:rsidRPr="00140EB7">
        <w:t xml:space="preserve">in each case, in accordance with clause </w:t>
      </w:r>
      <w:r w:rsidRPr="00140EB7">
        <w:fldChar w:fldCharType="begin"/>
      </w:r>
      <w:r w:rsidRPr="00140EB7">
        <w:instrText xml:space="preserve"> REF _Ref112061037 \r \h </w:instrText>
      </w:r>
      <w:r w:rsidRPr="00140EB7">
        <w:fldChar w:fldCharType="separate"/>
      </w:r>
      <w:r w:rsidR="003835E0">
        <w:t>5.1</w:t>
      </w:r>
      <w:r w:rsidRPr="00140EB7">
        <w:fldChar w:fldCharType="end"/>
      </w:r>
      <w:r w:rsidRPr="00140EB7">
        <w:t xml:space="preserve"> (</w:t>
      </w:r>
      <w:r w:rsidRPr="00140EB7">
        <w:fldChar w:fldCharType="begin"/>
      </w:r>
      <w:r w:rsidRPr="00140EB7">
        <w:instrText xml:space="preserve"> REF _Ref112061037 \h </w:instrText>
      </w:r>
      <w:r w:rsidRPr="00140EB7">
        <w:fldChar w:fldCharType="separate"/>
      </w:r>
      <w:r w:rsidR="003835E0" w:rsidRPr="00140EB7">
        <w:t>Transfer</w:t>
      </w:r>
      <w:r w:rsidRPr="00140EB7">
        <w:fldChar w:fldCharType="end"/>
      </w:r>
      <w:r w:rsidRPr="00140EB7">
        <w:t>)</w:t>
      </w:r>
      <w:r w:rsidR="00EF03DA">
        <w:t xml:space="preserve"> of this Deed</w:t>
      </w:r>
      <w:r w:rsidRPr="00140EB7">
        <w:t>; and</w:t>
      </w:r>
    </w:p>
    <w:p w14:paraId="47E897D0" w14:textId="77777777" w:rsidR="00A441C5" w:rsidRPr="00140EB7" w:rsidRDefault="00A441C5" w:rsidP="00A441C5">
      <w:pPr>
        <w:pStyle w:val="ScheduleL4"/>
      </w:pPr>
      <w:bookmarkStart w:id="182" w:name="_Hlk43471351"/>
      <w:r w:rsidRPr="00140EB7">
        <w:t xml:space="preserve">for any other Termination Event or if Security Trustee reasonably considers that the Termination Event is not able to be cured, or will not be or is unlikely to be cured by the end of any applicable cure period provided under the CISA or this Deed, when an Enforcing Party makes arrangements (which may include the taking of steps to prevent a recurrence of the Termination Event or the payment of compensation to the Commonwealth (or both)) which are satisfactory to the Commonwealth.  </w:t>
      </w:r>
    </w:p>
    <w:p w14:paraId="4114E605" w14:textId="77777777" w:rsidR="00A441C5" w:rsidRPr="00140EB7" w:rsidRDefault="00A441C5" w:rsidP="00A441C5">
      <w:pPr>
        <w:pStyle w:val="ScheduleL2"/>
      </w:pPr>
      <w:bookmarkStart w:id="183" w:name="_Toc114146743"/>
      <w:bookmarkStart w:id="184" w:name="_Toc114146744"/>
      <w:bookmarkStart w:id="185" w:name="_Toc223964121"/>
      <w:bookmarkStart w:id="186" w:name="_Toc223964124"/>
      <w:bookmarkStart w:id="187" w:name="_Toc223964125"/>
      <w:bookmarkStart w:id="188" w:name="_Toc223964127"/>
      <w:bookmarkStart w:id="189" w:name="_Ref482268777"/>
      <w:bookmarkStart w:id="190" w:name="_Ref482268812"/>
      <w:bookmarkStart w:id="191" w:name="_Ref482268825"/>
      <w:bookmarkStart w:id="192" w:name="_Ref482268878"/>
      <w:bookmarkStart w:id="193" w:name="_Ref514331237"/>
      <w:bookmarkStart w:id="194" w:name="_Ref514334815"/>
      <w:bookmarkStart w:id="195" w:name="_Toc154062667"/>
      <w:bookmarkStart w:id="196" w:name="_Toc167979442"/>
      <w:bookmarkEnd w:id="174"/>
      <w:bookmarkEnd w:id="175"/>
      <w:bookmarkEnd w:id="182"/>
      <w:bookmarkEnd w:id="183"/>
      <w:bookmarkEnd w:id="184"/>
      <w:bookmarkEnd w:id="185"/>
      <w:bookmarkEnd w:id="186"/>
      <w:bookmarkEnd w:id="187"/>
      <w:bookmarkEnd w:id="188"/>
      <w:r w:rsidRPr="00140EB7">
        <w:t>Transfer following enforcement</w:t>
      </w:r>
      <w:bookmarkEnd w:id="189"/>
      <w:bookmarkEnd w:id="190"/>
      <w:bookmarkEnd w:id="191"/>
      <w:bookmarkEnd w:id="192"/>
      <w:bookmarkEnd w:id="193"/>
      <w:bookmarkEnd w:id="194"/>
      <w:bookmarkEnd w:id="195"/>
      <w:bookmarkEnd w:id="196"/>
    </w:p>
    <w:p w14:paraId="59C93764" w14:textId="77777777" w:rsidR="00A441C5" w:rsidRPr="00140EB7" w:rsidRDefault="00A441C5" w:rsidP="00A441C5">
      <w:pPr>
        <w:pStyle w:val="ScheduleL3"/>
      </w:pPr>
      <w:bookmarkStart w:id="197" w:name="_Ref112061037"/>
      <w:bookmarkStart w:id="198" w:name="_Toc167979443"/>
      <w:r w:rsidRPr="00140EB7">
        <w:t>Transfer</w:t>
      </w:r>
      <w:bookmarkEnd w:id="197"/>
      <w:bookmarkEnd w:id="198"/>
    </w:p>
    <w:p w14:paraId="175ECE8C" w14:textId="77777777" w:rsidR="00A441C5" w:rsidRDefault="00A441C5" w:rsidP="00A441C5">
      <w:pPr>
        <w:spacing w:after="200"/>
        <w:ind w:left="680"/>
      </w:pPr>
      <w:r>
        <w:t>The Commonwealth</w:t>
      </w:r>
      <w:r w:rsidRPr="0072454E">
        <w:t xml:space="preserve"> agrees</w:t>
      </w:r>
      <w:r w:rsidRPr="00120D79">
        <w:t xml:space="preserve"> </w:t>
      </w:r>
      <w:r w:rsidRPr="00ED4C2A">
        <w:t>that</w:t>
      </w:r>
      <w:r>
        <w:t xml:space="preserve"> after Security Trustee has commenced enforcing the Security in accordance with its terms</w:t>
      </w:r>
      <w:r w:rsidRPr="00ED4C2A">
        <w:t>, an Enforcing Party may</w:t>
      </w:r>
      <w:r>
        <w:t>:</w:t>
      </w:r>
    </w:p>
    <w:p w14:paraId="2B2694D2" w14:textId="44F4D138" w:rsidR="00A441C5" w:rsidRPr="00140EB7" w:rsidRDefault="00A441C5" w:rsidP="00A441C5">
      <w:pPr>
        <w:pStyle w:val="ScheduleL4"/>
      </w:pPr>
      <w:bookmarkStart w:id="199" w:name="_Ref487201000"/>
      <w:r w:rsidRPr="00140EB7">
        <w:t xml:space="preserve">transfer the shares in </w:t>
      </w:r>
      <w:r w:rsidR="00101593">
        <w:t>Project Operator</w:t>
      </w:r>
      <w:r w:rsidRPr="00140EB7">
        <w:t xml:space="preserve"> in accordance with clauses </w:t>
      </w:r>
      <w:r w:rsidR="0064680E">
        <w:t>[2</w:t>
      </w:r>
      <w:r w:rsidR="00EF03DA">
        <w:t>3</w:t>
      </w:r>
      <w:r w:rsidR="0064680E">
        <w:t>.1]</w:t>
      </w:r>
      <w:r w:rsidRPr="00140EB7">
        <w:t xml:space="preserve"> (Assignment by </w:t>
      </w:r>
      <w:r w:rsidR="00101593">
        <w:t>Project Operator</w:t>
      </w:r>
      <w:r w:rsidRPr="00140EB7">
        <w:t xml:space="preserve">) and </w:t>
      </w:r>
      <w:r w:rsidR="0064680E">
        <w:t>[2</w:t>
      </w:r>
      <w:r w:rsidR="00EF03DA">
        <w:t>3</w:t>
      </w:r>
      <w:r w:rsidR="0064680E">
        <w:t>.4]</w:t>
      </w:r>
      <w:r w:rsidRPr="00140EB7">
        <w:t xml:space="preserve"> (Change in Control) of the CISA; or</w:t>
      </w:r>
      <w:bookmarkEnd w:id="199"/>
    </w:p>
    <w:p w14:paraId="02280C77" w14:textId="7377806F" w:rsidR="00A441C5" w:rsidRPr="00140EB7" w:rsidRDefault="00A441C5" w:rsidP="00A441C5">
      <w:pPr>
        <w:pStyle w:val="ScheduleL4"/>
      </w:pPr>
      <w:bookmarkStart w:id="200" w:name="_Ref97886572"/>
      <w:r w:rsidRPr="00140EB7">
        <w:t xml:space="preserve">assign, transfer or novate (or do any combination of these things) in respect of </w:t>
      </w:r>
      <w:r w:rsidR="00101593">
        <w:t>Project Operator</w:t>
      </w:r>
      <w:r w:rsidRPr="00140EB7">
        <w:t xml:space="preserve">’s rights and obligations under the CISA in accordance with clause </w:t>
      </w:r>
      <w:r w:rsidR="0064680E">
        <w:t>[2</w:t>
      </w:r>
      <w:r w:rsidR="00EF03DA">
        <w:t>3</w:t>
      </w:r>
      <w:r w:rsidR="0064680E">
        <w:t>.1]</w:t>
      </w:r>
      <w:r w:rsidRPr="00140EB7">
        <w:t xml:space="preserve"> (Assignment by </w:t>
      </w:r>
      <w:r w:rsidR="00101593">
        <w:t>Project Operator</w:t>
      </w:r>
      <w:r w:rsidRPr="00140EB7">
        <w:t>) of the CISA,</w:t>
      </w:r>
      <w:bookmarkEnd w:id="200"/>
    </w:p>
    <w:p w14:paraId="5572F258" w14:textId="77777777" w:rsidR="00A441C5" w:rsidRDefault="00A441C5" w:rsidP="00A441C5">
      <w:pPr>
        <w:ind w:left="680"/>
      </w:pPr>
      <w:r w:rsidRPr="00ED4C2A">
        <w:t>to a</w:t>
      </w:r>
      <w:r>
        <w:t>ny</w:t>
      </w:r>
      <w:r w:rsidRPr="00ED4C2A">
        <w:t xml:space="preserve"> </w:t>
      </w:r>
      <w:r>
        <w:t>person</w:t>
      </w:r>
      <w:r w:rsidRPr="00ED4C2A">
        <w:t xml:space="preserve"> </w:t>
      </w:r>
      <w:r>
        <w:t>(including Security Trustee) (</w:t>
      </w:r>
      <w:r>
        <w:rPr>
          <w:b/>
        </w:rPr>
        <w:t>Transferee</w:t>
      </w:r>
      <w:r w:rsidRPr="00AE08AE">
        <w:t>)</w:t>
      </w:r>
      <w:r>
        <w:t>, but not otherwise.</w:t>
      </w:r>
    </w:p>
    <w:p w14:paraId="35C7EDE4" w14:textId="77777777" w:rsidR="00A441C5" w:rsidRPr="00140EB7" w:rsidRDefault="00A441C5" w:rsidP="00A441C5">
      <w:pPr>
        <w:pStyle w:val="ScheduleL3"/>
      </w:pPr>
      <w:bookmarkStart w:id="201" w:name="_Toc114146748"/>
      <w:bookmarkStart w:id="202" w:name="_Ref487027774"/>
      <w:bookmarkStart w:id="203" w:name="_Ref487027792"/>
      <w:bookmarkStart w:id="204" w:name="_Toc167979444"/>
      <w:bookmarkEnd w:id="201"/>
      <w:r w:rsidRPr="00140EB7">
        <w:t>Transfer documentation</w:t>
      </w:r>
      <w:bookmarkEnd w:id="202"/>
      <w:bookmarkEnd w:id="203"/>
      <w:bookmarkEnd w:id="204"/>
    </w:p>
    <w:p w14:paraId="51FE1F17" w14:textId="4808BD19" w:rsidR="00A441C5" w:rsidRDefault="00A441C5" w:rsidP="00A441C5">
      <w:pPr>
        <w:spacing w:after="200"/>
        <w:ind w:left="680"/>
      </w:pPr>
      <w:bookmarkStart w:id="205" w:name="_Toc105159484"/>
      <w:bookmarkStart w:id="206" w:name="_Toc108355680"/>
      <w:bookmarkStart w:id="207" w:name="_Toc108358809"/>
      <w:bookmarkStart w:id="208" w:name="_Toc108442888"/>
      <w:bookmarkStart w:id="209" w:name="_Toc108443932"/>
      <w:bookmarkStart w:id="210" w:name="_Toc108444308"/>
      <w:bookmarkStart w:id="211" w:name="_Toc108447956"/>
      <w:bookmarkStart w:id="212" w:name="_Toc108520011"/>
      <w:r>
        <w:t>The Commonwealth</w:t>
      </w:r>
      <w:r w:rsidRPr="003E4426">
        <w:rPr>
          <w:bCs/>
        </w:rPr>
        <w:t xml:space="preserve"> and </w:t>
      </w:r>
      <w:r w:rsidR="00101593">
        <w:t>Project Operator</w:t>
      </w:r>
      <w:r w:rsidRPr="003E4426">
        <w:rPr>
          <w:bCs/>
        </w:rPr>
        <w:t xml:space="preserve"> agree to co-operate with </w:t>
      </w:r>
      <w:r>
        <w:rPr>
          <w:bCs/>
        </w:rPr>
        <w:t>Security Trustee</w:t>
      </w:r>
      <w:r w:rsidRPr="003E4426">
        <w:rPr>
          <w:bCs/>
        </w:rPr>
        <w:t xml:space="preserve"> and to execute all documents as are reasonably necessary to give effect to any assignment, transfer or novation (or any combination of these things) under </w:t>
      </w:r>
      <w:r w:rsidRPr="004624E7">
        <w:rPr>
          <w:bCs/>
        </w:rPr>
        <w:t xml:space="preserve">clause </w:t>
      </w:r>
      <w:r>
        <w:rPr>
          <w:bCs/>
        </w:rPr>
        <w:fldChar w:fldCharType="begin"/>
      </w:r>
      <w:r>
        <w:rPr>
          <w:bCs/>
        </w:rPr>
        <w:instrText xml:space="preserve"> REF _Ref112061037 \r \h </w:instrText>
      </w:r>
      <w:r>
        <w:rPr>
          <w:bCs/>
        </w:rPr>
      </w:r>
      <w:r>
        <w:rPr>
          <w:bCs/>
        </w:rPr>
        <w:fldChar w:fldCharType="separate"/>
      </w:r>
      <w:r w:rsidR="003835E0">
        <w:rPr>
          <w:bCs/>
        </w:rPr>
        <w:t>5.1</w:t>
      </w:r>
      <w:r>
        <w:rPr>
          <w:bCs/>
        </w:rPr>
        <w:fldChar w:fldCharType="end"/>
      </w:r>
      <w:r w:rsidRPr="003E4426">
        <w:rPr>
          <w:bCs/>
        </w:rPr>
        <w:t xml:space="preserve"> </w:t>
      </w:r>
      <w:r>
        <w:rPr>
          <w:bCs/>
        </w:rPr>
        <w:t>(</w:t>
      </w:r>
      <w:r>
        <w:rPr>
          <w:b/>
          <w:bCs/>
        </w:rPr>
        <w:fldChar w:fldCharType="begin"/>
      </w:r>
      <w:r>
        <w:rPr>
          <w:bCs/>
        </w:rPr>
        <w:instrText xml:space="preserve"> REF _Ref112061037 \h </w:instrText>
      </w:r>
      <w:r>
        <w:rPr>
          <w:b/>
          <w:bCs/>
        </w:rPr>
      </w:r>
      <w:r>
        <w:rPr>
          <w:b/>
          <w:bCs/>
        </w:rPr>
        <w:fldChar w:fldCharType="separate"/>
      </w:r>
      <w:r w:rsidR="003835E0" w:rsidRPr="00140EB7">
        <w:t>Transfer</w:t>
      </w:r>
      <w:r>
        <w:rPr>
          <w:b/>
          <w:bCs/>
        </w:rPr>
        <w:fldChar w:fldCharType="end"/>
      </w:r>
      <w:r>
        <w:rPr>
          <w:bCs/>
        </w:rPr>
        <w:t>)</w:t>
      </w:r>
      <w:r w:rsidR="00EF03DA">
        <w:rPr>
          <w:bCs/>
        </w:rPr>
        <w:t xml:space="preserve"> of this Deed</w:t>
      </w:r>
      <w:r>
        <w:rPr>
          <w:bCs/>
        </w:rPr>
        <w:t>.</w:t>
      </w:r>
      <w:bookmarkEnd w:id="205"/>
      <w:bookmarkEnd w:id="206"/>
      <w:bookmarkEnd w:id="207"/>
      <w:bookmarkEnd w:id="208"/>
      <w:bookmarkEnd w:id="209"/>
      <w:bookmarkEnd w:id="210"/>
      <w:bookmarkEnd w:id="211"/>
      <w:bookmarkEnd w:id="212"/>
    </w:p>
    <w:p w14:paraId="1CFB9857" w14:textId="77777777" w:rsidR="00A441C5" w:rsidRPr="00140EB7" w:rsidRDefault="00A441C5" w:rsidP="00A441C5">
      <w:pPr>
        <w:pStyle w:val="ScheduleL2"/>
      </w:pPr>
      <w:bookmarkStart w:id="213" w:name="_Ref234130906"/>
      <w:bookmarkStart w:id="214" w:name="_Ref476730662"/>
      <w:bookmarkStart w:id="215" w:name="_Ref487025634"/>
      <w:bookmarkStart w:id="216" w:name="_Ref108353563"/>
      <w:bookmarkStart w:id="217" w:name="_Ref108353573"/>
      <w:bookmarkStart w:id="218" w:name="_Toc154062668"/>
      <w:bookmarkStart w:id="219" w:name="_Toc167979445"/>
      <w:r w:rsidRPr="00140EB7">
        <w:lastRenderedPageBreak/>
        <w:t>GST</w:t>
      </w:r>
      <w:bookmarkEnd w:id="213"/>
      <w:bookmarkEnd w:id="214"/>
      <w:bookmarkEnd w:id="215"/>
      <w:bookmarkEnd w:id="216"/>
      <w:bookmarkEnd w:id="217"/>
      <w:bookmarkEnd w:id="218"/>
      <w:bookmarkEnd w:id="219"/>
    </w:p>
    <w:p w14:paraId="7B0FF30E" w14:textId="77777777" w:rsidR="00A441C5" w:rsidRPr="00140EB7" w:rsidRDefault="00A441C5" w:rsidP="00A441C5">
      <w:pPr>
        <w:pStyle w:val="ScheduleL3"/>
      </w:pPr>
      <w:bookmarkStart w:id="220" w:name="_Toc167979446"/>
      <w:bookmarkStart w:id="221" w:name="C_GST"/>
      <w:bookmarkStart w:id="222" w:name="_Toc135127976"/>
      <w:bookmarkStart w:id="223" w:name="_Toc38359494"/>
      <w:r w:rsidRPr="00140EB7">
        <w:t>Definitions and interpretation</w:t>
      </w:r>
      <w:bookmarkEnd w:id="220"/>
    </w:p>
    <w:p w14:paraId="2DEC5BCB" w14:textId="3FB6734D" w:rsidR="00A441C5" w:rsidRPr="00140EB7" w:rsidRDefault="00A441C5" w:rsidP="00A441C5">
      <w:pPr>
        <w:spacing w:after="200"/>
        <w:ind w:left="680"/>
      </w:pPr>
      <w:r w:rsidRPr="00140EB7">
        <w:t xml:space="preserve">Words and phrases which have a defined meaning in the GST Law have the same meaning when used in this clause </w:t>
      </w:r>
      <w:r w:rsidRPr="00140EB7">
        <w:fldChar w:fldCharType="begin"/>
      </w:r>
      <w:r w:rsidRPr="00140EB7">
        <w:instrText xml:space="preserve"> REF _Ref108353563 \r \h </w:instrText>
      </w:r>
      <w:r w:rsidRPr="00140EB7">
        <w:fldChar w:fldCharType="separate"/>
      </w:r>
      <w:r w:rsidR="003835E0">
        <w:t>6</w:t>
      </w:r>
      <w:r w:rsidRPr="00140EB7">
        <w:fldChar w:fldCharType="end"/>
      </w:r>
      <w:r w:rsidRPr="00140EB7">
        <w:t>, unless the contrary intention appears.</w:t>
      </w:r>
    </w:p>
    <w:p w14:paraId="5F8A5063" w14:textId="77777777" w:rsidR="00A441C5" w:rsidRPr="00140EB7" w:rsidRDefault="00A441C5" w:rsidP="00A441C5">
      <w:pPr>
        <w:pStyle w:val="ScheduleL3"/>
      </w:pPr>
      <w:bookmarkStart w:id="224" w:name="_Toc167979447"/>
      <w:r w:rsidRPr="00140EB7">
        <w:t>GST exclusive consideration</w:t>
      </w:r>
      <w:bookmarkEnd w:id="224"/>
    </w:p>
    <w:p w14:paraId="583AD768" w14:textId="77777777" w:rsidR="00A441C5" w:rsidRDefault="00A441C5" w:rsidP="00A441C5">
      <w:pPr>
        <w:spacing w:after="200"/>
        <w:ind w:left="680"/>
      </w:pPr>
      <w:r>
        <w:t>Unless this Deed expressly states otherwise, all consideration to be provided under this Deed is exclusive of GST.</w:t>
      </w:r>
    </w:p>
    <w:p w14:paraId="64668AC5" w14:textId="77777777" w:rsidR="00A441C5" w:rsidRPr="00140EB7" w:rsidRDefault="00A441C5" w:rsidP="00A441C5">
      <w:pPr>
        <w:pStyle w:val="ScheduleL3"/>
      </w:pPr>
      <w:bookmarkStart w:id="225" w:name="_Ref151650068"/>
      <w:bookmarkStart w:id="226" w:name="_Toc167979448"/>
      <w:r w:rsidRPr="00140EB7">
        <w:t>No taxable supply</w:t>
      </w:r>
      <w:bookmarkEnd w:id="225"/>
      <w:bookmarkEnd w:id="226"/>
      <w:r w:rsidRPr="00140EB7">
        <w:t xml:space="preserve"> </w:t>
      </w:r>
    </w:p>
    <w:p w14:paraId="4CE6872D" w14:textId="77777777" w:rsidR="00A441C5" w:rsidRDefault="00A441C5" w:rsidP="00A441C5">
      <w:pPr>
        <w:spacing w:after="200"/>
        <w:ind w:left="680"/>
      </w:pPr>
      <w:r w:rsidRPr="00FF2580">
        <w:t xml:space="preserve">The parties </w:t>
      </w:r>
      <w:r>
        <w:t>have entered this Deed on the assumption that</w:t>
      </w:r>
      <w:r w:rsidRPr="00FF2580">
        <w:t xml:space="preserve">, in accordance with the principles set out in public GST ruling </w:t>
      </w:r>
      <w:r w:rsidRPr="00D12A18">
        <w:rPr>
          <w:i/>
          <w:iCs/>
        </w:rPr>
        <w:t>GSTR 2001/6 – GST and non-monetary consideration</w:t>
      </w:r>
      <w:r>
        <w:t xml:space="preserve">, that no </w:t>
      </w:r>
      <w:r w:rsidRPr="00A338E1">
        <w:t xml:space="preserve">party makes a taxable supply to </w:t>
      </w:r>
      <w:r>
        <w:t>any</w:t>
      </w:r>
      <w:r w:rsidRPr="00A338E1">
        <w:t xml:space="preserve"> other party under the provisions of, or by agreeing to the obligations set out in, this </w:t>
      </w:r>
      <w:r>
        <w:t>Deed</w:t>
      </w:r>
      <w:r w:rsidRPr="00A338E1">
        <w:t>.</w:t>
      </w:r>
    </w:p>
    <w:p w14:paraId="42DC9A7F" w14:textId="77777777" w:rsidR="00A441C5" w:rsidRPr="00140EB7" w:rsidRDefault="00A441C5" w:rsidP="00A441C5">
      <w:pPr>
        <w:pStyle w:val="ScheduleL3"/>
      </w:pPr>
      <w:bookmarkStart w:id="227" w:name="_Ref151460060"/>
      <w:bookmarkStart w:id="228" w:name="_Toc167979449"/>
      <w:r w:rsidRPr="00140EB7">
        <w:t>GST gross-up</w:t>
      </w:r>
      <w:bookmarkEnd w:id="227"/>
      <w:bookmarkEnd w:id="228"/>
    </w:p>
    <w:p w14:paraId="241FC91D" w14:textId="23FD83C7" w:rsidR="00A441C5" w:rsidRDefault="00A441C5" w:rsidP="00A441C5">
      <w:pPr>
        <w:spacing w:after="200"/>
        <w:ind w:left="680"/>
        <w:rPr>
          <w:bCs/>
        </w:rPr>
      </w:pPr>
      <w:bookmarkStart w:id="229" w:name="_Ref390443951"/>
      <w:r>
        <w:t xml:space="preserve">Notwithstanding clause </w:t>
      </w:r>
      <w:r w:rsidR="00491625">
        <w:fldChar w:fldCharType="begin"/>
      </w:r>
      <w:r w:rsidR="00491625">
        <w:instrText xml:space="preserve"> REF _Ref151650068 \n \h </w:instrText>
      </w:r>
      <w:r w:rsidR="00491625">
        <w:fldChar w:fldCharType="separate"/>
      </w:r>
      <w:r w:rsidR="003835E0">
        <w:t>6.3</w:t>
      </w:r>
      <w:r w:rsidR="00491625">
        <w:fldChar w:fldCharType="end"/>
      </w:r>
      <w:r w:rsidR="00491625">
        <w:t xml:space="preserve"> </w:t>
      </w:r>
      <w:r w:rsidR="0085242A">
        <w:t>(</w:t>
      </w:r>
      <w:r w:rsidR="0085242A">
        <w:fldChar w:fldCharType="begin"/>
      </w:r>
      <w:r w:rsidR="0085242A">
        <w:instrText xml:space="preserve"> REF _Ref151650068 \h </w:instrText>
      </w:r>
      <w:r w:rsidR="0085242A">
        <w:fldChar w:fldCharType="separate"/>
      </w:r>
      <w:r w:rsidR="003835E0" w:rsidRPr="00140EB7">
        <w:t>No taxable supply</w:t>
      </w:r>
      <w:r w:rsidR="0085242A">
        <w:fldChar w:fldCharType="end"/>
      </w:r>
      <w:r w:rsidR="0085242A">
        <w:t xml:space="preserve">) </w:t>
      </w:r>
      <w:r>
        <w:t>and subject to clause</w:t>
      </w:r>
      <w:r w:rsidR="00491625">
        <w:t xml:space="preserve"> </w:t>
      </w:r>
      <w:r w:rsidR="00491625">
        <w:fldChar w:fldCharType="begin"/>
      </w:r>
      <w:r w:rsidR="00491625">
        <w:instrText xml:space="preserve"> REF _Ref151651051 \n \h </w:instrText>
      </w:r>
      <w:r w:rsidR="00491625">
        <w:fldChar w:fldCharType="separate"/>
      </w:r>
      <w:r w:rsidR="003835E0">
        <w:t>6.5</w:t>
      </w:r>
      <w:r w:rsidR="00491625">
        <w:fldChar w:fldCharType="end"/>
      </w:r>
      <w:r w:rsidR="0085242A">
        <w:t xml:space="preserve"> (</w:t>
      </w:r>
      <w:r w:rsidR="0085242A">
        <w:fldChar w:fldCharType="begin"/>
      </w:r>
      <w:r w:rsidR="0085242A">
        <w:instrText xml:space="preserve"> REF _Ref151651051 \h </w:instrText>
      </w:r>
      <w:r w:rsidR="0085242A">
        <w:fldChar w:fldCharType="separate"/>
      </w:r>
      <w:r w:rsidR="003835E0" w:rsidRPr="00140EB7">
        <w:t>Non-monetary consideration</w:t>
      </w:r>
      <w:r w:rsidR="0085242A">
        <w:fldChar w:fldCharType="end"/>
      </w:r>
      <w:r w:rsidR="0085242A">
        <w:t>)</w:t>
      </w:r>
      <w:r w:rsidR="00EF03DA">
        <w:t xml:space="preserve"> of this Deed</w:t>
      </w:r>
      <w:r>
        <w:t>, if a party (</w:t>
      </w:r>
      <w:r w:rsidRPr="00587102">
        <w:rPr>
          <w:b/>
          <w:bCs/>
        </w:rPr>
        <w:t>Supplier</w:t>
      </w:r>
      <w:r w:rsidRPr="00587102">
        <w:t>)</w:t>
      </w:r>
      <w:r>
        <w:t xml:space="preserve"> makes a supply under or in connection with this Deed on which GST is imposed, in whole or in part (not being a supply the consideration for which is specifically described in this Deed as inclusive of GST</w:t>
      </w:r>
      <w:bookmarkEnd w:id="229"/>
      <w:r>
        <w:t>) then:</w:t>
      </w:r>
    </w:p>
    <w:p w14:paraId="7273223E" w14:textId="77777777" w:rsidR="00A441C5" w:rsidRPr="00D47DA2" w:rsidRDefault="00A441C5" w:rsidP="00A441C5">
      <w:pPr>
        <w:pStyle w:val="ScheduleL4"/>
      </w:pPr>
      <w:bookmarkStart w:id="230" w:name="_Ref441760505"/>
      <w:r w:rsidRPr="00D47DA2">
        <w:t xml:space="preserve">the consideration payable or to be provided for that supply under this </w:t>
      </w:r>
      <w:r>
        <w:t>Deed</w:t>
      </w:r>
      <w:r w:rsidRPr="00D47DA2">
        <w:t xml:space="preserve"> but for the application of this clause (</w:t>
      </w:r>
      <w:r w:rsidRPr="00587102">
        <w:rPr>
          <w:b/>
          <w:bCs/>
        </w:rPr>
        <w:t>GST exclusive consideration</w:t>
      </w:r>
      <w:r w:rsidRPr="00D47DA2">
        <w:t>) is increased by, and the recipient of the supply (</w:t>
      </w:r>
      <w:r w:rsidRPr="00D47DA2">
        <w:rPr>
          <w:b/>
          <w:bCs/>
        </w:rPr>
        <w:t>Recipient</w:t>
      </w:r>
      <w:r w:rsidRPr="00D47DA2">
        <w:t>) must also pay to the Supplier, an amount equal to the GST payable on the supply (</w:t>
      </w:r>
      <w:r w:rsidRPr="00587102">
        <w:rPr>
          <w:b/>
          <w:bCs/>
        </w:rPr>
        <w:t>GST Amount</w:t>
      </w:r>
      <w:r w:rsidRPr="00D47DA2">
        <w:t>); and</w:t>
      </w:r>
      <w:bookmarkEnd w:id="230"/>
    </w:p>
    <w:p w14:paraId="45F59404" w14:textId="77777777" w:rsidR="00A441C5" w:rsidRDefault="00A441C5" w:rsidP="00A441C5">
      <w:pPr>
        <w:pStyle w:val="ScheduleL4"/>
      </w:pPr>
      <w:r w:rsidRPr="00D47DA2">
        <w:t xml:space="preserve">the GST Amount must be paid to the Supplier by the Recipient without set off, deduction or requirement for demand, at the same time as the GST exclusive consideration is payable or to be provided, subject to </w:t>
      </w:r>
      <w:r w:rsidRPr="00587102">
        <w:t>the Supplier giving the Recipient a tax invoice in respect of that taxable supply.</w:t>
      </w:r>
    </w:p>
    <w:p w14:paraId="793C4214" w14:textId="77777777" w:rsidR="00A441C5" w:rsidRPr="00140EB7" w:rsidRDefault="00A441C5" w:rsidP="00A441C5">
      <w:pPr>
        <w:pStyle w:val="ScheduleL3"/>
      </w:pPr>
      <w:bookmarkStart w:id="231" w:name="_Ref151651051"/>
      <w:bookmarkStart w:id="232" w:name="_Toc167979450"/>
      <w:r w:rsidRPr="00140EB7">
        <w:t>Non-monetary consideration</w:t>
      </w:r>
      <w:bookmarkEnd w:id="231"/>
      <w:bookmarkEnd w:id="232"/>
      <w:r w:rsidRPr="00140EB7">
        <w:t xml:space="preserve"> </w:t>
      </w:r>
    </w:p>
    <w:p w14:paraId="17BFF74C" w14:textId="77777777" w:rsidR="00A441C5" w:rsidRPr="00B906E7" w:rsidRDefault="00A441C5" w:rsidP="00A441C5">
      <w:pPr>
        <w:spacing w:after="200"/>
        <w:ind w:left="680"/>
      </w:pPr>
      <w:r w:rsidRPr="00B906E7">
        <w:t>To the extent that consideration for a supply under this Deed includes non-monetary consideration, the parties agree to act in good faith to agree on the GST exclusive market value of the non-monetary consideration provided for the supply.  In such circumstances, the parties agree to exchange tax invoices for their respective supplies and to set off any amounts payable on account of GST so that only the net amount of GST is payable to the appropriate party.</w:t>
      </w:r>
    </w:p>
    <w:p w14:paraId="3A7EE62B" w14:textId="77777777" w:rsidR="00A441C5" w:rsidRPr="00140EB7" w:rsidRDefault="00A441C5" w:rsidP="00A441C5">
      <w:pPr>
        <w:pStyle w:val="ScheduleL3"/>
      </w:pPr>
      <w:bookmarkStart w:id="233" w:name="_Toc167979451"/>
      <w:r w:rsidRPr="00140EB7">
        <w:t>Payments and reimbursements</w:t>
      </w:r>
      <w:bookmarkEnd w:id="233"/>
      <w:r w:rsidRPr="00140EB7">
        <w:t xml:space="preserve"> </w:t>
      </w:r>
    </w:p>
    <w:p w14:paraId="3150C502" w14:textId="77777777" w:rsidR="00A441C5" w:rsidRDefault="00A441C5" w:rsidP="00A441C5">
      <w:pPr>
        <w:pStyle w:val="ScheduleL4"/>
      </w:pPr>
      <w:bookmarkStart w:id="234" w:name="_Ref151460254"/>
      <w:r>
        <w:t>If a payment to a party under this Deed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bookmarkEnd w:id="234"/>
    </w:p>
    <w:p w14:paraId="02A298D9" w14:textId="77777777" w:rsidR="00A441C5" w:rsidRDefault="00A441C5" w:rsidP="00A441C5">
      <w:pPr>
        <w:pStyle w:val="ScheduleL4"/>
      </w:pPr>
      <w:r w:rsidRPr="00D47DA2">
        <w:t>If</w:t>
      </w:r>
      <w:r>
        <w:t xml:space="preserve"> a payment is calculated by reference to, or as a specified percentage of, another amount or revenue stream, that payment shall be calculated by reference to, or as a specified percentage of, the amount or revenue stream exclusive of GST.</w:t>
      </w:r>
    </w:p>
    <w:p w14:paraId="32CE7C5F" w14:textId="77777777" w:rsidR="00A441C5" w:rsidRPr="00140EB7" w:rsidRDefault="00A441C5" w:rsidP="00A441C5">
      <w:pPr>
        <w:pStyle w:val="ScheduleL3"/>
      </w:pPr>
      <w:bookmarkStart w:id="235" w:name="_Toc167979452"/>
      <w:r w:rsidRPr="00140EB7">
        <w:t>Adjustments</w:t>
      </w:r>
      <w:bookmarkEnd w:id="235"/>
    </w:p>
    <w:p w14:paraId="3686238E" w14:textId="77777777" w:rsidR="00A441C5" w:rsidRPr="00A14AAE" w:rsidRDefault="00A441C5" w:rsidP="00A441C5">
      <w:pPr>
        <w:spacing w:after="200"/>
        <w:ind w:left="680"/>
      </w:pPr>
      <w:r w:rsidRPr="00A14AAE">
        <w:t xml:space="preserve">If an adjustment event arises in respect of a supply made under or in connection with this </w:t>
      </w:r>
      <w:r>
        <w:t>Deed</w:t>
      </w:r>
      <w:r w:rsidRPr="00A14AAE">
        <w:t>, then:</w:t>
      </w:r>
    </w:p>
    <w:p w14:paraId="530EBD4D" w14:textId="77777777" w:rsidR="00A441C5" w:rsidRPr="00A14AAE" w:rsidRDefault="00A441C5" w:rsidP="00A441C5">
      <w:pPr>
        <w:pStyle w:val="ScheduleL4"/>
      </w:pPr>
      <w:bookmarkStart w:id="236" w:name="_Ref386096592"/>
      <w:r w:rsidRPr="00A14AAE">
        <w:t xml:space="preserve">the Supplier must issue an adjustment note to the Recipient within 7 days of the adjustment event occurring or otherwise as soon as it becomes aware of the adjustment </w:t>
      </w:r>
      <w:r w:rsidRPr="00A14AAE">
        <w:lastRenderedPageBreak/>
        <w:t>event, outlining the revised amount of GST payable in respect of that supply (</w:t>
      </w:r>
      <w:r w:rsidRPr="009B65DE">
        <w:rPr>
          <w:b/>
          <w:bCs/>
        </w:rPr>
        <w:t>Corrected GST Amount</w:t>
      </w:r>
      <w:r w:rsidRPr="00A14AAE">
        <w:t xml:space="preserve">); </w:t>
      </w:r>
    </w:p>
    <w:p w14:paraId="77810E15" w14:textId="77777777" w:rsidR="00A441C5" w:rsidRPr="00A14AAE" w:rsidRDefault="00A441C5" w:rsidP="00A441C5">
      <w:pPr>
        <w:pStyle w:val="ScheduleL4"/>
      </w:pPr>
      <w:r w:rsidRPr="00A14AAE">
        <w:t xml:space="preserve">if the Corrected GST Amount is less than the previously attributed GST Amount, the Supplier shall refund the difference to the Recipient </w:t>
      </w:r>
      <w:r w:rsidRPr="00587102">
        <w:t>within 15 days of the adjustment note being issued by the Supplier</w:t>
      </w:r>
      <w:r w:rsidRPr="00A14AAE">
        <w:t>;</w:t>
      </w:r>
      <w:bookmarkEnd w:id="236"/>
      <w:r w:rsidRPr="00A14AAE">
        <w:t xml:space="preserve"> and</w:t>
      </w:r>
    </w:p>
    <w:p w14:paraId="2D06370A" w14:textId="77777777" w:rsidR="00A441C5" w:rsidRDefault="00A441C5" w:rsidP="00A441C5">
      <w:pPr>
        <w:pStyle w:val="ScheduleL4"/>
      </w:pPr>
      <w:bookmarkStart w:id="237" w:name="_Ref386096594"/>
      <w:r w:rsidRPr="00A14AAE">
        <w:t xml:space="preserve">if the Corrected GST Amount is greater than the previously attributed GST Amount, the Recipient shall pay the difference to the Supplier </w:t>
      </w:r>
      <w:r w:rsidRPr="00587102">
        <w:t>within 15 days of the adjustment note being issued by the Supplier</w:t>
      </w:r>
      <w:bookmarkEnd w:id="237"/>
      <w:r w:rsidRPr="00A14AAE">
        <w:t>.</w:t>
      </w:r>
    </w:p>
    <w:p w14:paraId="627A3467" w14:textId="77777777" w:rsidR="00A441C5" w:rsidRPr="00140EB7" w:rsidRDefault="00A441C5" w:rsidP="00A441C5">
      <w:pPr>
        <w:pStyle w:val="ScheduleL3"/>
      </w:pPr>
      <w:bookmarkStart w:id="238" w:name="_Toc167979453"/>
      <w:r w:rsidRPr="00140EB7">
        <w:t>No Partnership</w:t>
      </w:r>
      <w:bookmarkEnd w:id="238"/>
    </w:p>
    <w:p w14:paraId="05392EFC" w14:textId="77777777" w:rsidR="00A441C5" w:rsidRPr="00A338E1" w:rsidRDefault="00A441C5" w:rsidP="00A441C5">
      <w:pPr>
        <w:spacing w:after="200"/>
        <w:ind w:left="680"/>
      </w:pPr>
      <w:r>
        <w:t>In reliance on Public GST Rulings GSTR 2003/13 and 2004/6, the parties acknowledge and agree that they do not intend to form a general law partnership or a tax law partnership in entering into this Deed.</w:t>
      </w:r>
    </w:p>
    <w:p w14:paraId="7DCC2BAC" w14:textId="77777777" w:rsidR="00A441C5" w:rsidRPr="00140EB7" w:rsidRDefault="00A441C5" w:rsidP="00A441C5">
      <w:pPr>
        <w:pStyle w:val="ScheduleL2"/>
      </w:pPr>
      <w:bookmarkStart w:id="239" w:name="_Ref518626809"/>
      <w:bookmarkStart w:id="240" w:name="_Toc154062669"/>
      <w:bookmarkStart w:id="241" w:name="_Toc167979454"/>
      <w:bookmarkStart w:id="242" w:name="_Hlk110941874"/>
      <w:r w:rsidRPr="00140EB7">
        <w:t>Confidentiality</w:t>
      </w:r>
      <w:bookmarkEnd w:id="239"/>
      <w:bookmarkEnd w:id="240"/>
      <w:bookmarkEnd w:id="241"/>
    </w:p>
    <w:p w14:paraId="1CB4532F" w14:textId="77777777" w:rsidR="00A441C5" w:rsidRPr="00140EB7" w:rsidRDefault="00A441C5" w:rsidP="00A441C5">
      <w:pPr>
        <w:pStyle w:val="ScheduleL3"/>
      </w:pPr>
      <w:bookmarkStart w:id="243" w:name="_Toc167979455"/>
      <w:r w:rsidRPr="00140EB7">
        <w:t>Confidential Information not to be Disclosed</w:t>
      </w:r>
      <w:bookmarkEnd w:id="243"/>
    </w:p>
    <w:p w14:paraId="4CE7E28D" w14:textId="2ACDF43E" w:rsidR="00A441C5" w:rsidRPr="00140EB7" w:rsidRDefault="00A441C5" w:rsidP="00A441C5">
      <w:pPr>
        <w:pStyle w:val="ScheduleL4"/>
      </w:pPr>
      <w:r w:rsidRPr="00140EB7">
        <w:t xml:space="preserve">Subject to clause </w:t>
      </w:r>
      <w:r w:rsidR="00491625">
        <w:fldChar w:fldCharType="begin"/>
      </w:r>
      <w:r w:rsidR="00491625">
        <w:instrText xml:space="preserve"> REF _Ref154065778 \n \h </w:instrText>
      </w:r>
      <w:r w:rsidR="00491625">
        <w:fldChar w:fldCharType="separate"/>
      </w:r>
      <w:r w:rsidR="003835E0">
        <w:t>7.2</w:t>
      </w:r>
      <w:r w:rsidR="00491625">
        <w:fldChar w:fldCharType="end"/>
      </w:r>
      <w:r w:rsidR="00BB64A4">
        <w:t xml:space="preserve"> (</w:t>
      </w:r>
      <w:r w:rsidR="00BB64A4">
        <w:fldChar w:fldCharType="begin"/>
      </w:r>
      <w:r w:rsidR="00BB64A4">
        <w:instrText xml:space="preserve"> REF _Ref154065778 \h </w:instrText>
      </w:r>
      <w:r w:rsidR="00BB64A4">
        <w:fldChar w:fldCharType="separate"/>
      </w:r>
      <w:r w:rsidR="003835E0" w:rsidRPr="00140EB7">
        <w:t>Exceptions to obligations of Confidentiality</w:t>
      </w:r>
      <w:r w:rsidR="00BB64A4">
        <w:fldChar w:fldCharType="end"/>
      </w:r>
      <w:r w:rsidR="00BB64A4">
        <w:t>)</w:t>
      </w:r>
      <w:r w:rsidR="00EF03DA">
        <w:t xml:space="preserve"> of this Deed</w:t>
      </w:r>
      <w:r w:rsidR="00491625">
        <w:t xml:space="preserve">, </w:t>
      </w:r>
      <w:r w:rsidRPr="00140EB7">
        <w:t xml:space="preserve">a party must not (and must procure its </w:t>
      </w:r>
      <w:r w:rsidR="00BB64A4" w:rsidRPr="00F75565">
        <w:t>officers, employees, subcontractors or agents</w:t>
      </w:r>
      <w:r w:rsidRPr="00140EB7">
        <w:t xml:space="preserve"> not to) directly or indirectly disclose or make available any Confidential Information of the other party to a third party which would compromise the confidentiality of such Confidential Information, without the prior consent of the other party.</w:t>
      </w:r>
    </w:p>
    <w:p w14:paraId="76EB2911" w14:textId="77777777" w:rsidR="00A441C5" w:rsidRPr="00140EB7" w:rsidRDefault="00A441C5" w:rsidP="00A441C5">
      <w:pPr>
        <w:pStyle w:val="ScheduleL4"/>
      </w:pPr>
      <w:r w:rsidRPr="00140EB7">
        <w:t>In giving written consent to the disclosure of its Confidential Information, a party may impose such conditions as it thinks fit, and the other party agrees to comply with these conditions.</w:t>
      </w:r>
    </w:p>
    <w:p w14:paraId="369355F5" w14:textId="77777777" w:rsidR="00A441C5" w:rsidRPr="00140EB7" w:rsidRDefault="00A441C5" w:rsidP="00A441C5">
      <w:pPr>
        <w:pStyle w:val="ScheduleL3"/>
      </w:pPr>
      <w:bookmarkStart w:id="244" w:name="_Ref154065778"/>
      <w:bookmarkStart w:id="245" w:name="_Toc167979456"/>
      <w:bookmarkStart w:id="246" w:name="_Ref151590753"/>
      <w:r w:rsidRPr="00140EB7">
        <w:t>Exceptions to obligations of Confidentiality</w:t>
      </w:r>
      <w:bookmarkEnd w:id="244"/>
      <w:bookmarkEnd w:id="245"/>
      <w:r w:rsidRPr="00140EB7">
        <w:t xml:space="preserve"> </w:t>
      </w:r>
      <w:bookmarkEnd w:id="246"/>
    </w:p>
    <w:p w14:paraId="4D555751" w14:textId="77777777" w:rsidR="00A441C5" w:rsidRDefault="00A441C5" w:rsidP="00A441C5">
      <w:pPr>
        <w:spacing w:after="200"/>
        <w:ind w:left="680"/>
      </w:pPr>
      <w:r>
        <w:t>A party may disclose Confidential Information of the other party to the extent that the Confidential Information is:</w:t>
      </w:r>
    </w:p>
    <w:p w14:paraId="5E03AAEC" w14:textId="3A1FB661" w:rsidR="00A441C5" w:rsidRPr="00140EB7" w:rsidRDefault="00A441C5" w:rsidP="00A441C5">
      <w:pPr>
        <w:pStyle w:val="ScheduleL4"/>
      </w:pPr>
      <w:r w:rsidRPr="00140EB7">
        <w:t>disclosed to any person in connection with an exercise of rights or a dealing, or proposed dealing, with rights or obligations in connection with any Project Document but only to the extent that such a person has a need to know</w:t>
      </w:r>
      <w:r w:rsidR="00875322">
        <w:t xml:space="preserve"> and </w:t>
      </w:r>
      <w:r w:rsidR="003C008E">
        <w:t>agrees with the disclosing party to act consistently with this clause</w:t>
      </w:r>
      <w:r w:rsidRPr="00140EB7">
        <w:t xml:space="preserve">; </w:t>
      </w:r>
    </w:p>
    <w:p w14:paraId="4DC0FA2C" w14:textId="5C154122" w:rsidR="00A441C5" w:rsidRPr="00140EB7" w:rsidRDefault="00A441C5" w:rsidP="00A441C5">
      <w:pPr>
        <w:pStyle w:val="ScheduleL4"/>
      </w:pPr>
      <w:r w:rsidRPr="00140EB7">
        <w:t xml:space="preserve">disclosed to its </w:t>
      </w:r>
      <w:r w:rsidR="00BB64A4" w:rsidRPr="00F75565">
        <w:t>officers, employees, subcontractors or agents</w:t>
      </w:r>
      <w:r w:rsidRPr="00140EB7">
        <w:t xml:space="preserve"> solely in order to comply with the obligations or to exercise rights in relation to the Project Documents or to a Related Body Corporate for internal management purposes, in each but only to the extent that such a person has a need to know</w:t>
      </w:r>
      <w:r w:rsidR="00875322">
        <w:t xml:space="preserve"> </w:t>
      </w:r>
      <w:r w:rsidR="003C008E">
        <w:t>and agrees with the disclosing party to act consistently with this clause</w:t>
      </w:r>
      <w:r w:rsidRPr="00140EB7">
        <w:t xml:space="preserve">; </w:t>
      </w:r>
    </w:p>
    <w:p w14:paraId="7F4A4D09" w14:textId="36709CD4" w:rsidR="00A441C5" w:rsidRPr="00140EB7" w:rsidRDefault="00A441C5" w:rsidP="00A441C5">
      <w:pPr>
        <w:pStyle w:val="ScheduleL4"/>
      </w:pPr>
      <w:r w:rsidRPr="00140EB7">
        <w:t>to the extent required by Law, in connection with any legal or recognised dispute resolution process to which the relevant party is a party or authorised or required by the rules of any recognised stock exchange on which that party</w:t>
      </w:r>
      <w:r w:rsidR="007817A9">
        <w:t>’</w:t>
      </w:r>
      <w:r w:rsidRPr="00140EB7">
        <w:t xml:space="preserve">s shares are listed;  </w:t>
      </w:r>
    </w:p>
    <w:p w14:paraId="607A576A" w14:textId="77777777" w:rsidR="00A441C5" w:rsidRPr="00140EB7" w:rsidRDefault="00A441C5" w:rsidP="00A441C5">
      <w:pPr>
        <w:pStyle w:val="ScheduleL4"/>
      </w:pPr>
      <w:r w:rsidRPr="00140EB7">
        <w:t xml:space="preserve">disclosed by the Commonwealth: </w:t>
      </w:r>
    </w:p>
    <w:p w14:paraId="5078752B" w14:textId="77777777" w:rsidR="00A441C5" w:rsidRPr="00140EB7" w:rsidRDefault="00A441C5" w:rsidP="00A441C5">
      <w:pPr>
        <w:pStyle w:val="ScheduleL5"/>
      </w:pPr>
      <w:r w:rsidRPr="00140EB7">
        <w:t xml:space="preserve">to a Minister or Parliament in accordance with statutory or portfolio duties or functions or for public accountability reasons including following a request by a Minister, Parliament or a House or a Committee of the Parliament of the Commonwealth; </w:t>
      </w:r>
    </w:p>
    <w:p w14:paraId="3833CF88" w14:textId="5E8A6F72" w:rsidR="00A441C5" w:rsidRPr="00140EB7" w:rsidRDefault="00A441C5" w:rsidP="00A441C5">
      <w:pPr>
        <w:pStyle w:val="ScheduleL5"/>
      </w:pPr>
      <w:r w:rsidRPr="00140EB7">
        <w:t xml:space="preserve">to any Government </w:t>
      </w:r>
      <w:r w:rsidR="006A5E59">
        <w:t>Authority</w:t>
      </w:r>
      <w:r w:rsidRPr="00140EB7">
        <w:t xml:space="preserve"> where this services the Commonwealth</w:t>
      </w:r>
      <w:r w:rsidR="007817A9">
        <w:t>’</w:t>
      </w:r>
      <w:r w:rsidRPr="00140EB7">
        <w:t>s legitimate interests including to the Australian National Audit Office;</w:t>
      </w:r>
    </w:p>
    <w:p w14:paraId="36AD773D" w14:textId="7FE25475" w:rsidR="00A441C5" w:rsidRPr="00140EB7" w:rsidRDefault="00A441C5" w:rsidP="00A441C5">
      <w:pPr>
        <w:pStyle w:val="ScheduleL5"/>
      </w:pPr>
      <w:r w:rsidRPr="00140EB7">
        <w:t xml:space="preserve">AEMO or its Related Bodies Corporate and its or their </w:t>
      </w:r>
      <w:r w:rsidR="00BB64A4" w:rsidRPr="00F75565">
        <w:t>officers, employees, subcontractors or agents</w:t>
      </w:r>
      <w:r w:rsidRPr="00140EB7">
        <w:t>;</w:t>
      </w:r>
    </w:p>
    <w:p w14:paraId="37C4290A" w14:textId="28CF09DC" w:rsidR="00A441C5" w:rsidRPr="00140EB7" w:rsidRDefault="00A441C5" w:rsidP="00A441C5">
      <w:pPr>
        <w:pStyle w:val="ScheduleL5"/>
      </w:pPr>
      <w:r w:rsidRPr="00140EB7">
        <w:lastRenderedPageBreak/>
        <w:t xml:space="preserve">to any person entitled to a licence or sublicence of Specified Materials rights pursuant to the CISA and its </w:t>
      </w:r>
      <w:r w:rsidR="00BB64A4" w:rsidRPr="00F75565">
        <w:t>officers, employees, subcontractors or agents</w:t>
      </w:r>
      <w:r w:rsidRPr="00140EB7">
        <w:t xml:space="preserve">; </w:t>
      </w:r>
    </w:p>
    <w:p w14:paraId="7B674237" w14:textId="77777777" w:rsidR="00A441C5" w:rsidRPr="00140EB7" w:rsidRDefault="00A441C5" w:rsidP="00A441C5">
      <w:pPr>
        <w:pStyle w:val="ScheduleL4"/>
      </w:pPr>
      <w:r w:rsidRPr="00140EB7">
        <w:t>authorised or required by Law to be to be disclosed provided that:</w:t>
      </w:r>
    </w:p>
    <w:p w14:paraId="4364332A" w14:textId="77777777" w:rsidR="00A441C5" w:rsidRPr="00140EB7" w:rsidRDefault="00A441C5" w:rsidP="00A441C5">
      <w:pPr>
        <w:pStyle w:val="ScheduleL5"/>
      </w:pPr>
      <w:r w:rsidRPr="00140EB7">
        <w:t>the party notifies the other party of the requirement to make that disclosure; and</w:t>
      </w:r>
    </w:p>
    <w:p w14:paraId="760B9D68" w14:textId="77777777" w:rsidR="00A441C5" w:rsidRPr="00140EB7" w:rsidRDefault="00A441C5" w:rsidP="00A441C5">
      <w:pPr>
        <w:pStyle w:val="ScheduleL5"/>
      </w:pPr>
      <w:r w:rsidRPr="00140EB7">
        <w:t>takes all reasonable steps to minimise the extent of the disclosure and to ensure the information is disclosed on a basis that the recipient agrees to maintain the confidentiality of the information;</w:t>
      </w:r>
    </w:p>
    <w:p w14:paraId="36A2A61A" w14:textId="77777777" w:rsidR="00A441C5" w:rsidRPr="00140EB7" w:rsidRDefault="00A441C5" w:rsidP="00A441C5">
      <w:pPr>
        <w:pStyle w:val="ScheduleL4"/>
      </w:pPr>
      <w:r w:rsidRPr="00140EB7">
        <w:t>to:</w:t>
      </w:r>
    </w:p>
    <w:p w14:paraId="18CB0F16" w14:textId="77777777" w:rsidR="00A441C5" w:rsidRPr="00140EB7" w:rsidRDefault="00A441C5" w:rsidP="00A441C5">
      <w:pPr>
        <w:pStyle w:val="ScheduleL5"/>
      </w:pPr>
      <w:r w:rsidRPr="00140EB7">
        <w:t>a bank or other financial institution (and its professional advisers) in connection with any existing or proposed loan or other financial accommodation or, or sought to be arranged by, the recipient of that information;</w:t>
      </w:r>
    </w:p>
    <w:p w14:paraId="410E7816" w14:textId="77777777" w:rsidR="00A441C5" w:rsidRPr="00140EB7" w:rsidRDefault="00A441C5" w:rsidP="00A441C5">
      <w:pPr>
        <w:pStyle w:val="ScheduleL5"/>
      </w:pPr>
      <w:r w:rsidRPr="00140EB7">
        <w:t xml:space="preserve">any person who is proposing to acquire a direct or indirect interest in the party; or </w:t>
      </w:r>
    </w:p>
    <w:p w14:paraId="6321CD90" w14:textId="77777777" w:rsidR="00A441C5" w:rsidRPr="00140EB7" w:rsidRDefault="00A441C5" w:rsidP="00A441C5">
      <w:pPr>
        <w:pStyle w:val="ScheduleL5"/>
      </w:pPr>
      <w:r w:rsidRPr="00140EB7">
        <w:t xml:space="preserve">any Related Body Corporate of a party to this Deed, </w:t>
      </w:r>
    </w:p>
    <w:p w14:paraId="22D80AE5" w14:textId="77777777" w:rsidR="00A441C5" w:rsidRDefault="00A441C5" w:rsidP="00A441C5">
      <w:pPr>
        <w:ind w:left="1360"/>
      </w:pPr>
      <w:r>
        <w:t xml:space="preserve">provided the recipient agrees to act consistently with this clause; </w:t>
      </w:r>
    </w:p>
    <w:p w14:paraId="5526B727" w14:textId="11D88D80" w:rsidR="00A441C5" w:rsidRPr="00140EB7" w:rsidRDefault="00A441C5" w:rsidP="00A441C5">
      <w:pPr>
        <w:pStyle w:val="ScheduleL4"/>
      </w:pPr>
      <w:r w:rsidRPr="00140EB7">
        <w:t xml:space="preserve">in the case of disclosure by the Commonwealth, Knowledge Sharing Deliverables that have been categorised by </w:t>
      </w:r>
      <w:r w:rsidR="00101593">
        <w:t>Project Operator</w:t>
      </w:r>
      <w:r w:rsidRPr="00140EB7">
        <w:t xml:space="preserve"> as </w:t>
      </w:r>
      <w:r w:rsidR="007817A9">
        <w:t>“</w:t>
      </w:r>
      <w:r w:rsidRPr="00140EB7">
        <w:t>public information</w:t>
      </w:r>
      <w:r w:rsidR="007817A9">
        <w:t>”</w:t>
      </w:r>
      <w:r w:rsidRPr="00140EB7">
        <w:t xml:space="preserve"> pursuant to clause </w:t>
      </w:r>
      <w:r w:rsidR="00973128">
        <w:t>[13]</w:t>
      </w:r>
      <w:r w:rsidRPr="00140EB7">
        <w:t xml:space="preserve"> (Knowledge </w:t>
      </w:r>
      <w:r w:rsidR="00973128">
        <w:t>s</w:t>
      </w:r>
      <w:r w:rsidRPr="00140EB7">
        <w:t>haring) of the CISA;</w:t>
      </w:r>
    </w:p>
    <w:p w14:paraId="494D2357" w14:textId="77777777" w:rsidR="00A441C5" w:rsidRPr="00140EB7" w:rsidRDefault="00A441C5" w:rsidP="00A441C5">
      <w:pPr>
        <w:pStyle w:val="ScheduleL4"/>
      </w:pPr>
      <w:r w:rsidRPr="00140EB7">
        <w:t>to a rating agency;</w:t>
      </w:r>
    </w:p>
    <w:p w14:paraId="2F51A815" w14:textId="77777777" w:rsidR="00A441C5" w:rsidRPr="00140EB7" w:rsidRDefault="00A441C5" w:rsidP="00A441C5">
      <w:pPr>
        <w:pStyle w:val="ScheduleL4"/>
      </w:pPr>
      <w:r w:rsidRPr="00140EB7">
        <w:t>to the extent expressly permitted under this Deed; and</w:t>
      </w:r>
    </w:p>
    <w:p w14:paraId="6AAA018C" w14:textId="77777777" w:rsidR="00A441C5" w:rsidRPr="00140EB7" w:rsidRDefault="00A441C5" w:rsidP="00A441C5">
      <w:pPr>
        <w:pStyle w:val="ScheduleL4"/>
      </w:pPr>
      <w:r w:rsidRPr="00140EB7">
        <w:t xml:space="preserve">as otherwise agreed by the other parties.  </w:t>
      </w:r>
    </w:p>
    <w:p w14:paraId="170A427C" w14:textId="77777777" w:rsidR="00A441C5" w:rsidRPr="00140EB7" w:rsidRDefault="00A441C5" w:rsidP="00A441C5">
      <w:pPr>
        <w:pStyle w:val="ScheduleL3"/>
      </w:pPr>
      <w:bookmarkStart w:id="247" w:name="_Toc167979457"/>
      <w:r w:rsidRPr="00140EB7">
        <w:t>Publicity</w:t>
      </w:r>
      <w:bookmarkEnd w:id="247"/>
    </w:p>
    <w:p w14:paraId="7FA554BA" w14:textId="46192854" w:rsidR="00A441C5" w:rsidRPr="00140EB7" w:rsidRDefault="00A441C5" w:rsidP="00A441C5">
      <w:pPr>
        <w:pStyle w:val="ScheduleL4"/>
      </w:pPr>
      <w:bookmarkStart w:id="248" w:name="_Hlk167875205"/>
      <w:r w:rsidRPr="00140EB7">
        <w:t xml:space="preserve">Clause </w:t>
      </w:r>
      <w:r w:rsidR="00973128">
        <w:t>[3</w:t>
      </w:r>
      <w:r w:rsidR="00EF03DA">
        <w:t>1</w:t>
      </w:r>
      <w:r w:rsidR="00973128">
        <w:t>.2]</w:t>
      </w:r>
      <w:r w:rsidRPr="00140EB7">
        <w:t xml:space="preserve"> (Publicity) of the CISA is incorporated into this Deed as if set out in full in this Deed, </w:t>
      </w:r>
      <w:r w:rsidRPr="0038388C">
        <w:rPr>
          <w:i/>
          <w:iCs/>
        </w:rPr>
        <w:t>mutatis mutandis</w:t>
      </w:r>
      <w:r w:rsidRPr="00140EB7">
        <w:t>.</w:t>
      </w:r>
      <w:bookmarkEnd w:id="242"/>
    </w:p>
    <w:bookmarkEnd w:id="248"/>
    <w:p w14:paraId="04B060EE" w14:textId="31068CCA" w:rsidR="00A441C5" w:rsidRPr="00140EB7" w:rsidRDefault="00A441C5" w:rsidP="00A441C5">
      <w:pPr>
        <w:pStyle w:val="ScheduleL4"/>
      </w:pPr>
      <w:r w:rsidRPr="00140EB7">
        <w:t>Unless required by Law, Security Trustee must not make any public announcements relating to the subject matter of any Project Document without the Commonwealth</w:t>
      </w:r>
      <w:r w:rsidR="007817A9">
        <w:t>’</w:t>
      </w:r>
      <w:r w:rsidRPr="00140EB7">
        <w:t xml:space="preserve">s prior written consent. </w:t>
      </w:r>
    </w:p>
    <w:p w14:paraId="7D833996" w14:textId="77777777" w:rsidR="00A441C5" w:rsidRPr="00140EB7" w:rsidRDefault="00A441C5" w:rsidP="00A441C5">
      <w:pPr>
        <w:pStyle w:val="ScheduleL2"/>
      </w:pPr>
      <w:bookmarkStart w:id="249" w:name="_Toc154062670"/>
      <w:bookmarkStart w:id="250" w:name="_Toc167979458"/>
      <w:bookmarkStart w:id="251" w:name="_Ref151122015"/>
      <w:r w:rsidRPr="00140EB7">
        <w:t>Assignment and Novation</w:t>
      </w:r>
      <w:bookmarkEnd w:id="249"/>
      <w:bookmarkEnd w:id="250"/>
      <w:r w:rsidRPr="00140EB7">
        <w:t xml:space="preserve"> </w:t>
      </w:r>
    </w:p>
    <w:p w14:paraId="2E45395D" w14:textId="6353E651" w:rsidR="00A441C5" w:rsidRDefault="00A441C5" w:rsidP="00A441C5">
      <w:pPr>
        <w:pStyle w:val="ScheduleL3"/>
      </w:pPr>
      <w:bookmarkStart w:id="252" w:name="_Ref151590630"/>
      <w:bookmarkStart w:id="253" w:name="_Toc167979459"/>
      <w:r w:rsidRPr="00140EB7">
        <w:t xml:space="preserve">Assignment or Novation by </w:t>
      </w:r>
      <w:bookmarkEnd w:id="251"/>
      <w:r w:rsidR="00101593">
        <w:t>Project</w:t>
      </w:r>
      <w:r w:rsidRPr="00140EB7">
        <w:t xml:space="preserve"> Operator</w:t>
      </w:r>
      <w:bookmarkEnd w:id="252"/>
      <w:bookmarkEnd w:id="253"/>
    </w:p>
    <w:p w14:paraId="433AC4E7" w14:textId="3F2B17D5" w:rsidR="003D4D44" w:rsidRDefault="003D4D44" w:rsidP="00AD0E49">
      <w:pPr>
        <w:pStyle w:val="ScheduleL4"/>
      </w:pPr>
      <w:bookmarkStart w:id="254" w:name="_Ref151589869"/>
      <w:r>
        <w:t xml:space="preserve">Project Operator must not assign, novate or otherwise transfer its rights or obligations under, title to or interest in this Deed other than in accordance with this clause </w:t>
      </w:r>
      <w:r>
        <w:fldChar w:fldCharType="begin"/>
      </w:r>
      <w:r>
        <w:instrText xml:space="preserve"> REF _Ref151590630 \n \h </w:instrText>
      </w:r>
      <w:r>
        <w:fldChar w:fldCharType="separate"/>
      </w:r>
      <w:r w:rsidR="003835E0">
        <w:t>8.1</w:t>
      </w:r>
      <w:r>
        <w:fldChar w:fldCharType="end"/>
      </w:r>
      <w:r>
        <w:t>.</w:t>
      </w:r>
    </w:p>
    <w:p w14:paraId="6F687D75" w14:textId="16D22E6C" w:rsidR="003D4D44" w:rsidRDefault="003D4D44" w:rsidP="00AD0E49">
      <w:pPr>
        <w:pStyle w:val="ScheduleL4"/>
      </w:pPr>
      <w:bookmarkStart w:id="255" w:name="_Ref86264769"/>
      <w:r>
        <w:t xml:space="preserve">Subject to clause </w:t>
      </w:r>
      <w:r>
        <w:fldChar w:fldCharType="begin"/>
      </w:r>
      <w:r>
        <w:instrText xml:space="preserve"> REF _Ref151590630 \n \h </w:instrText>
      </w:r>
      <w:r>
        <w:fldChar w:fldCharType="separate"/>
      </w:r>
      <w:r w:rsidR="003835E0">
        <w:t>8.1</w:t>
      </w:r>
      <w:r>
        <w:fldChar w:fldCharType="end"/>
      </w:r>
      <w:r>
        <w:fldChar w:fldCharType="begin"/>
      </w:r>
      <w:r>
        <w:instrText xml:space="preserve"> REF _Ref101430640 \n \h </w:instrText>
      </w:r>
      <w:r>
        <w:fldChar w:fldCharType="separate"/>
      </w:r>
      <w:r w:rsidR="003835E0">
        <w:t>(c)</w:t>
      </w:r>
      <w:r>
        <w:fldChar w:fldCharType="end"/>
      </w:r>
      <w:r w:rsidR="00EF03DA">
        <w:t xml:space="preserve"> of this Deed</w:t>
      </w:r>
      <w:r>
        <w:t xml:space="preserve">, Project Operator may assign, novate or otherwise transfer its rights and obligations under, title to or interest in this </w:t>
      </w:r>
      <w:r w:rsidR="00336C93">
        <w:t xml:space="preserve">Deed </w:t>
      </w:r>
      <w:r>
        <w:t xml:space="preserve">with </w:t>
      </w:r>
      <w:r w:rsidRPr="00EF3418">
        <w:t>the Commonwealth’s</w:t>
      </w:r>
      <w:r>
        <w:t xml:space="preserve"> </w:t>
      </w:r>
      <w:r w:rsidR="00336C93">
        <w:t xml:space="preserve">and Security Trustee’s </w:t>
      </w:r>
      <w:r>
        <w:t>prior written consent, such consent not to be unreasonably withheld or delayed if:</w:t>
      </w:r>
      <w:bookmarkEnd w:id="255"/>
      <w:r>
        <w:t xml:space="preserve"> </w:t>
      </w:r>
    </w:p>
    <w:p w14:paraId="16A1D563" w14:textId="77777777" w:rsidR="003D4D44" w:rsidRDefault="003D4D44" w:rsidP="00AD0E49">
      <w:pPr>
        <w:pStyle w:val="ScheduleL5"/>
      </w:pPr>
      <w:r>
        <w:t xml:space="preserve">the assignee, novatee or transferee: </w:t>
      </w:r>
    </w:p>
    <w:p w14:paraId="5983EF62" w14:textId="49410982" w:rsidR="003D4D44" w:rsidRPr="004C2045" w:rsidRDefault="003D4D44" w:rsidP="00AD0E49">
      <w:pPr>
        <w:pStyle w:val="ScheduleL6"/>
      </w:pPr>
      <w:r>
        <w:t xml:space="preserve">has </w:t>
      </w:r>
      <w:r w:rsidRPr="00C740B2">
        <w:t xml:space="preserve">the legal, financial and technical capability to perform </w:t>
      </w:r>
      <w:r>
        <w:t>Project Operator</w:t>
      </w:r>
      <w:r w:rsidRPr="00C740B2">
        <w:t xml:space="preserve">’s obligations under this </w:t>
      </w:r>
      <w:r w:rsidR="00336C93">
        <w:t>Deed</w:t>
      </w:r>
      <w:r w:rsidRPr="00C740B2">
        <w:t xml:space="preserve">; </w:t>
      </w:r>
    </w:p>
    <w:p w14:paraId="35837A30" w14:textId="77777777" w:rsidR="003D4D44" w:rsidRPr="00C740B2" w:rsidRDefault="003D4D44" w:rsidP="00AD0E49">
      <w:pPr>
        <w:pStyle w:val="ScheduleL6"/>
      </w:pPr>
      <w:r>
        <w:t xml:space="preserve">does not have an interest which conflicts in a material way with the interests of the Commonwealth; </w:t>
      </w:r>
      <w:r w:rsidRPr="00336C93">
        <w:t xml:space="preserve">and </w:t>
      </w:r>
    </w:p>
    <w:p w14:paraId="0FF35962" w14:textId="77C5EDD3" w:rsidR="003D4D44" w:rsidRPr="00135170" w:rsidRDefault="003D4D44" w:rsidP="00AD0E49">
      <w:pPr>
        <w:pStyle w:val="ScheduleL6"/>
      </w:pPr>
      <w:bookmarkStart w:id="256" w:name="_Hlk113976041"/>
      <w:r w:rsidRPr="00336C93">
        <w:t xml:space="preserve">agrees to assume all obligations of Project Operator under or in connection with this </w:t>
      </w:r>
      <w:r w:rsidR="00336C93">
        <w:t>Deed</w:t>
      </w:r>
      <w:r>
        <w:t>;</w:t>
      </w:r>
      <w:bookmarkEnd w:id="256"/>
    </w:p>
    <w:p w14:paraId="05B8C532" w14:textId="77777777" w:rsidR="003D4D44" w:rsidRPr="004C2045" w:rsidRDefault="003D4D44" w:rsidP="00AD0E49">
      <w:pPr>
        <w:pStyle w:val="ScheduleL5"/>
      </w:pPr>
      <w:r>
        <w:t xml:space="preserve">in the case of a </w:t>
      </w:r>
      <w:r w:rsidRPr="00EF3418">
        <w:t>proposed assignment, novation or transfer</w:t>
      </w:r>
      <w:r w:rsidRPr="00EF3418">
        <w:rPr>
          <w:szCs w:val="18"/>
        </w:rPr>
        <w:t xml:space="preserve"> that would occur prior to </w:t>
      </w:r>
      <w:r w:rsidRPr="00EF3418">
        <w:t>the Commercial Operations Date</w:t>
      </w:r>
      <w:r w:rsidRPr="00EF3418">
        <w:rPr>
          <w:szCs w:val="18"/>
        </w:rPr>
        <w:t>, the Commonwealth considers (</w:t>
      </w:r>
      <w:r>
        <w:rPr>
          <w:szCs w:val="18"/>
        </w:rPr>
        <w:t xml:space="preserve">at its discretion) that the assignee, novatee or transferee would have achieved an </w:t>
      </w:r>
      <w:r>
        <w:rPr>
          <w:szCs w:val="18"/>
        </w:rPr>
        <w:lastRenderedPageBreak/>
        <w:t xml:space="preserve">equivalent or higher merit score from the Commonwealth during the assessment of the Tender; and </w:t>
      </w:r>
    </w:p>
    <w:p w14:paraId="1C71B24F" w14:textId="77777777" w:rsidR="003D4D44" w:rsidRDefault="003D4D44" w:rsidP="00AD0E49">
      <w:pPr>
        <w:pStyle w:val="ScheduleL5"/>
      </w:pPr>
      <w:r>
        <w:t xml:space="preserve">the proposed assignment, novation or transfer: </w:t>
      </w:r>
    </w:p>
    <w:p w14:paraId="50D23B71" w14:textId="77777777" w:rsidR="003D4D44" w:rsidRDefault="003D4D44" w:rsidP="00AD0E49">
      <w:pPr>
        <w:pStyle w:val="ScheduleL6"/>
      </w:pPr>
      <w:r>
        <w:t>is not against the national interests;</w:t>
      </w:r>
    </w:p>
    <w:p w14:paraId="2C3F477A" w14:textId="77777777" w:rsidR="003D4D44" w:rsidRDefault="003D4D44" w:rsidP="00AD0E49">
      <w:pPr>
        <w:pStyle w:val="ScheduleL6"/>
      </w:pPr>
      <w:r w:rsidRPr="00336C93">
        <w:t>would</w:t>
      </w:r>
      <w:r w:rsidRPr="0038602A">
        <w:t xml:space="preserve"> not have a material adverse effect on the Project</w:t>
      </w:r>
      <w:r>
        <w:t>;</w:t>
      </w:r>
      <w:r w:rsidRPr="0038602A">
        <w:t xml:space="preserve"> </w:t>
      </w:r>
      <w:r>
        <w:t xml:space="preserve">and </w:t>
      </w:r>
    </w:p>
    <w:p w14:paraId="12A5DC9A" w14:textId="77777777" w:rsidR="003D4D44" w:rsidRPr="000B1FA8" w:rsidRDefault="003D4D44" w:rsidP="00AD0E49">
      <w:pPr>
        <w:pStyle w:val="ScheduleL6"/>
      </w:pPr>
      <w:r>
        <w:t xml:space="preserve">would not </w:t>
      </w:r>
      <w:r w:rsidRPr="0038602A">
        <w:t xml:space="preserve">increase the </w:t>
      </w:r>
      <w:r>
        <w:t>l</w:t>
      </w:r>
      <w:r w:rsidRPr="0038602A">
        <w:t>iability of, or risks accepted by the Commonwealth under any Project Documents or in any other way in connection with the Project</w:t>
      </w:r>
      <w:r w:rsidRPr="00336C93">
        <w:t>.</w:t>
      </w:r>
    </w:p>
    <w:p w14:paraId="000CCC27" w14:textId="23609E5A" w:rsidR="003D4D44" w:rsidRDefault="003D4D44" w:rsidP="00AD0E49">
      <w:pPr>
        <w:pStyle w:val="ScheduleL4"/>
      </w:pPr>
      <w:bookmarkStart w:id="257" w:name="_Ref101430640"/>
      <w:r>
        <w:t xml:space="preserve">Project Operator must not assign, novate or otherwise transfer its rights or obligations under, title to or interest in this </w:t>
      </w:r>
      <w:r w:rsidR="00336C93">
        <w:t>Deed</w:t>
      </w:r>
      <w:r>
        <w:t xml:space="preserve"> or the Project unless it also assigns, novates or otherwise transfers (as applicable):</w:t>
      </w:r>
      <w:bookmarkEnd w:id="257"/>
      <w:r>
        <w:t xml:space="preserve"> </w:t>
      </w:r>
    </w:p>
    <w:p w14:paraId="06009D3C" w14:textId="34CCEC7A" w:rsidR="003D4D44" w:rsidRDefault="003D4D44" w:rsidP="00AD0E49">
      <w:pPr>
        <w:pStyle w:val="ScheduleL5"/>
      </w:pPr>
      <w:r>
        <w:t xml:space="preserve">its rights and obligations under, title to or interest in and its obligations under this </w:t>
      </w:r>
      <w:r w:rsidR="00336C93">
        <w:t>Deed and the CISA</w:t>
      </w:r>
      <w:r>
        <w:t>; and</w:t>
      </w:r>
    </w:p>
    <w:p w14:paraId="609CA897" w14:textId="77777777" w:rsidR="003D4D44" w:rsidRDefault="003D4D44" w:rsidP="00AD0E49">
      <w:pPr>
        <w:pStyle w:val="ScheduleL5"/>
      </w:pPr>
      <w:r>
        <w:t>the Project [and, if applicable, the Associated Project], [</w:t>
      </w:r>
      <w:r w:rsidRPr="004D3942">
        <w:rPr>
          <w:b/>
          <w:bCs/>
          <w:i/>
          <w:iCs/>
          <w:highlight w:val="lightGray"/>
        </w:rPr>
        <w:t>Note: square bracketed wording is to be included for all Hybrid Projects, except that the words “if applicable” will be omitted for Assessed Hybrid Projects.</w:t>
      </w:r>
      <w:r>
        <w:t>]</w:t>
      </w:r>
    </w:p>
    <w:p w14:paraId="7D2B6F0F" w14:textId="650E3F77" w:rsidR="003D4D44" w:rsidRDefault="003D4D44" w:rsidP="00AD0E49">
      <w:pPr>
        <w:pStyle w:val="ScheduleL5"/>
        <w:numPr>
          <w:ilvl w:val="0"/>
          <w:numId w:val="0"/>
        </w:numPr>
        <w:ind w:left="1361"/>
      </w:pPr>
      <w:r>
        <w:t>to the same person</w:t>
      </w:r>
      <w:r w:rsidRPr="00465EB9">
        <w:rPr>
          <w:szCs w:val="18"/>
        </w:rPr>
        <w:t>.</w:t>
      </w:r>
    </w:p>
    <w:p w14:paraId="5E63F191" w14:textId="77777777" w:rsidR="00A441C5" w:rsidRDefault="00A441C5" w:rsidP="00A441C5">
      <w:pPr>
        <w:pStyle w:val="ScheduleL3"/>
      </w:pPr>
      <w:bookmarkStart w:id="258" w:name="_Ref151121918"/>
      <w:bookmarkStart w:id="259" w:name="_Ref154065895"/>
      <w:bookmarkStart w:id="260" w:name="_Toc167979460"/>
      <w:bookmarkEnd w:id="254"/>
      <w:r w:rsidRPr="00140EB7">
        <w:t xml:space="preserve">Assignment or Novation by </w:t>
      </w:r>
      <w:bookmarkEnd w:id="258"/>
      <w:r w:rsidRPr="00140EB7">
        <w:t>the Commonwealth</w:t>
      </w:r>
      <w:bookmarkEnd w:id="259"/>
      <w:bookmarkEnd w:id="260"/>
    </w:p>
    <w:p w14:paraId="540BFB89" w14:textId="40A920DB" w:rsidR="00AA6667" w:rsidRPr="00EF3418" w:rsidRDefault="00AA6667" w:rsidP="00AD0E49">
      <w:pPr>
        <w:pStyle w:val="ScheduleL4"/>
      </w:pPr>
      <w:r>
        <w:t>T</w:t>
      </w:r>
      <w:r w:rsidRPr="00EF3418">
        <w:t xml:space="preserve">he Commonwealth must not assign, novate or otherwise transfer its rights or obligations under, title to or interest in this </w:t>
      </w:r>
      <w:r w:rsidR="00897303">
        <w:t>Deed</w:t>
      </w:r>
      <w:r w:rsidRPr="00EF3418">
        <w:t xml:space="preserve"> other than in accordance with this clause </w:t>
      </w:r>
      <w:r>
        <w:fldChar w:fldCharType="begin"/>
      </w:r>
      <w:r>
        <w:instrText xml:space="preserve"> REF _Ref154065895 \n \h </w:instrText>
      </w:r>
      <w:r>
        <w:fldChar w:fldCharType="separate"/>
      </w:r>
      <w:r w:rsidR="003835E0">
        <w:t>8.2</w:t>
      </w:r>
      <w:r>
        <w:fldChar w:fldCharType="end"/>
      </w:r>
      <w:r w:rsidRPr="00EF3418">
        <w:t>.</w:t>
      </w:r>
    </w:p>
    <w:p w14:paraId="6ABD9F4B" w14:textId="0CFEBAFC" w:rsidR="00AA6667" w:rsidRPr="00EF3418" w:rsidRDefault="00AA6667" w:rsidP="00AD0E49">
      <w:pPr>
        <w:pStyle w:val="ScheduleL4"/>
      </w:pPr>
      <w:bookmarkStart w:id="261" w:name="_Ref101430731"/>
      <w:r w:rsidRPr="00EF3418">
        <w:t xml:space="preserve">Subject to </w:t>
      </w:r>
      <w:r>
        <w:t xml:space="preserve">clause </w:t>
      </w:r>
      <w:r>
        <w:fldChar w:fldCharType="begin"/>
      </w:r>
      <w:r>
        <w:instrText xml:space="preserve"> REF _Ref154065895 \n \h </w:instrText>
      </w:r>
      <w:r>
        <w:fldChar w:fldCharType="separate"/>
      </w:r>
      <w:r w:rsidR="003835E0">
        <w:t>8.2</w:t>
      </w:r>
      <w:r>
        <w:fldChar w:fldCharType="end"/>
      </w:r>
      <w:r w:rsidRPr="00EF3418">
        <w:fldChar w:fldCharType="begin"/>
      </w:r>
      <w:r w:rsidRPr="00EF3418">
        <w:instrText xml:space="preserve"> REF _Ref104317299 \r \h </w:instrText>
      </w:r>
      <w:r>
        <w:instrText xml:space="preserve"> \* MERGEFORMAT </w:instrText>
      </w:r>
      <w:r w:rsidRPr="00EF3418">
        <w:fldChar w:fldCharType="separate"/>
      </w:r>
      <w:r w:rsidR="003835E0">
        <w:t>(c)</w:t>
      </w:r>
      <w:r w:rsidRPr="00EF3418">
        <w:fldChar w:fldCharType="end"/>
      </w:r>
      <w:r w:rsidR="00EF03DA">
        <w:t xml:space="preserve"> of this Deed</w:t>
      </w:r>
      <w:r w:rsidRPr="00EF3418">
        <w:t xml:space="preserve">, the Commonwealth may assign, novate or otherwise transfer its rights and obligations under, title to or interest in this </w:t>
      </w:r>
      <w:r w:rsidR="00897303">
        <w:t xml:space="preserve">Deed </w:t>
      </w:r>
      <w:r w:rsidRPr="00EF3418">
        <w:t xml:space="preserve">with Project Operator’s </w:t>
      </w:r>
      <w:r>
        <w:t xml:space="preserve">and Security Trustee’s </w:t>
      </w:r>
      <w:r w:rsidRPr="00EF3418">
        <w:t>prior written consent, such consent not to be unreasonably withheld or delayed.</w:t>
      </w:r>
    </w:p>
    <w:p w14:paraId="0794E900" w14:textId="11197950" w:rsidR="00AA6667" w:rsidRPr="00EF3418" w:rsidRDefault="00AA6667" w:rsidP="00AD0E49">
      <w:pPr>
        <w:pStyle w:val="ScheduleL4"/>
      </w:pPr>
      <w:bookmarkStart w:id="262" w:name="_Ref104317299"/>
      <w:r>
        <w:t>T</w:t>
      </w:r>
      <w:r w:rsidRPr="00EF3418">
        <w:t xml:space="preserve">he Commonwealth may assign, novate or otherwise transfer its rights and obligations under, title to or interest in this </w:t>
      </w:r>
      <w:r w:rsidR="00897303">
        <w:t xml:space="preserve">Deed </w:t>
      </w:r>
      <w:r w:rsidRPr="00EF3418">
        <w:t xml:space="preserve">without Project Operator’s </w:t>
      </w:r>
      <w:r>
        <w:t xml:space="preserve">and Security Trustee’s </w:t>
      </w:r>
      <w:r w:rsidRPr="00EF3418">
        <w:t>consent to:</w:t>
      </w:r>
      <w:bookmarkEnd w:id="261"/>
      <w:bookmarkEnd w:id="262"/>
      <w:r w:rsidRPr="00EF3418">
        <w:t xml:space="preserve"> </w:t>
      </w:r>
    </w:p>
    <w:p w14:paraId="76BB55ED" w14:textId="77777777" w:rsidR="00AA6667" w:rsidRDefault="00AA6667" w:rsidP="00AD0E49">
      <w:pPr>
        <w:pStyle w:val="ScheduleL5"/>
        <w:rPr>
          <w:szCs w:val="18"/>
        </w:rPr>
      </w:pPr>
      <w:r w:rsidRPr="0061461A">
        <w:rPr>
          <w:szCs w:val="18"/>
        </w:rPr>
        <w:t>a Commonwealth Entity</w:t>
      </w:r>
      <w:r w:rsidRPr="00EF3418">
        <w:rPr>
          <w:szCs w:val="18"/>
        </w:rPr>
        <w:t>; or</w:t>
      </w:r>
      <w:r>
        <w:rPr>
          <w:szCs w:val="18"/>
        </w:rPr>
        <w:t xml:space="preserve"> </w:t>
      </w:r>
    </w:p>
    <w:p w14:paraId="0BDC5665" w14:textId="223D2C05" w:rsidR="00AA6667" w:rsidRPr="00E62D3F" w:rsidRDefault="00AA6667" w:rsidP="00AD0E49">
      <w:pPr>
        <w:pStyle w:val="ScheduleL5"/>
        <w:rPr>
          <w:szCs w:val="18"/>
        </w:rPr>
      </w:pPr>
      <w:r>
        <w:t>another entity which has been guaranteed by or has the financial support of the Commonwealth</w:t>
      </w:r>
      <w:r w:rsidR="00EF03DA">
        <w:t>.</w:t>
      </w:r>
      <w:r>
        <w:t xml:space="preserve"> </w:t>
      </w:r>
    </w:p>
    <w:p w14:paraId="1EEB0662" w14:textId="77777777" w:rsidR="00AA6667" w:rsidRDefault="00AA6667" w:rsidP="00AD0E49">
      <w:pPr>
        <w:pStyle w:val="ScheduleL5"/>
        <w:numPr>
          <w:ilvl w:val="0"/>
          <w:numId w:val="0"/>
        </w:numPr>
        <w:ind w:left="1361"/>
      </w:pPr>
      <w:r>
        <w:t xml:space="preserve">provided that the Commonwealth notifies Project Operator no later than 20 Business Days  after that assignment, novation or transfer and that notice: </w:t>
      </w:r>
    </w:p>
    <w:p w14:paraId="39609F17" w14:textId="77777777" w:rsidR="00AA6667" w:rsidRPr="00E62D3F" w:rsidRDefault="00AA6667" w:rsidP="00AD0E49">
      <w:pPr>
        <w:pStyle w:val="ScheduleL5"/>
        <w:rPr>
          <w:szCs w:val="18"/>
        </w:rPr>
      </w:pPr>
      <w:r>
        <w:t>identifies that assignee, novatee or transferee; and</w:t>
      </w:r>
    </w:p>
    <w:p w14:paraId="4AC405C1" w14:textId="77777777" w:rsidR="00AA6667" w:rsidRPr="00EF3418" w:rsidRDefault="00AA6667" w:rsidP="00AD0E49">
      <w:pPr>
        <w:pStyle w:val="ScheduleL5"/>
        <w:rPr>
          <w:szCs w:val="18"/>
        </w:rPr>
      </w:pPr>
      <w:r>
        <w:t xml:space="preserve">sets out the terms and conditions of that assignment, novation or transfer. </w:t>
      </w:r>
    </w:p>
    <w:p w14:paraId="2AA88DF7" w14:textId="77777777" w:rsidR="00A441C5" w:rsidRPr="00140EB7" w:rsidRDefault="00A441C5" w:rsidP="00A441C5">
      <w:pPr>
        <w:pStyle w:val="ScheduleL3"/>
      </w:pPr>
      <w:bookmarkStart w:id="263" w:name="_Ref154065942"/>
      <w:bookmarkStart w:id="264" w:name="_Toc167979461"/>
      <w:r w:rsidRPr="00140EB7">
        <w:t>Non-compliance and release</w:t>
      </w:r>
      <w:bookmarkEnd w:id="263"/>
      <w:bookmarkEnd w:id="264"/>
    </w:p>
    <w:p w14:paraId="1F5AF647" w14:textId="67046C39" w:rsidR="00A441C5" w:rsidRPr="00140EB7" w:rsidRDefault="00A441C5" w:rsidP="00A441C5">
      <w:pPr>
        <w:pStyle w:val="ScheduleL4"/>
      </w:pPr>
      <w:bookmarkStart w:id="265" w:name="_Ref153871547"/>
      <w:r w:rsidRPr="00140EB7">
        <w:t xml:space="preserve">Any purported assignment, novation, transfer or dealing by </w:t>
      </w:r>
      <w:r w:rsidR="00101593">
        <w:t>Project Operator</w:t>
      </w:r>
      <w:r w:rsidRPr="00140EB7">
        <w:t>, Security Trustee or the Commonwealth that is not in compliance with clauses</w:t>
      </w:r>
      <w:r w:rsidR="00491625">
        <w:t xml:space="preserve"> </w:t>
      </w:r>
      <w:r w:rsidR="00491625">
        <w:fldChar w:fldCharType="begin"/>
      </w:r>
      <w:r w:rsidR="00491625">
        <w:instrText xml:space="preserve"> REF _Ref108437863 \n \h </w:instrText>
      </w:r>
      <w:r w:rsidR="00491625">
        <w:fldChar w:fldCharType="separate"/>
      </w:r>
      <w:r w:rsidR="003835E0">
        <w:t>1.13</w:t>
      </w:r>
      <w:r w:rsidR="00491625">
        <w:fldChar w:fldCharType="end"/>
      </w:r>
      <w:r w:rsidR="00AA6667">
        <w:t xml:space="preserve"> (</w:t>
      </w:r>
      <w:r w:rsidR="00AA6667">
        <w:fldChar w:fldCharType="begin"/>
      </w:r>
      <w:r w:rsidR="00AA6667">
        <w:instrText xml:space="preserve"> REF _Ref108437863 \h </w:instrText>
      </w:r>
      <w:r w:rsidR="00AA6667">
        <w:fldChar w:fldCharType="separate"/>
      </w:r>
      <w:r w:rsidR="003835E0" w:rsidRPr="00140EB7">
        <w:t>Replacement of Security Trustee</w:t>
      </w:r>
      <w:r w:rsidR="00AA6667">
        <w:fldChar w:fldCharType="end"/>
      </w:r>
      <w:r w:rsidR="00AA6667">
        <w:t>)</w:t>
      </w:r>
      <w:r w:rsidRPr="00140EB7">
        <w:t xml:space="preserve">, </w:t>
      </w:r>
      <w:r w:rsidR="00491625">
        <w:fldChar w:fldCharType="begin"/>
      </w:r>
      <w:r w:rsidR="00491625">
        <w:instrText xml:space="preserve"> REF _Ref151590630 \n \h </w:instrText>
      </w:r>
      <w:r w:rsidR="00491625">
        <w:fldChar w:fldCharType="separate"/>
      </w:r>
      <w:r w:rsidR="003835E0">
        <w:t>8.1</w:t>
      </w:r>
      <w:r w:rsidR="00491625">
        <w:fldChar w:fldCharType="end"/>
      </w:r>
      <w:r w:rsidR="00AA6667">
        <w:t xml:space="preserve"> (</w:t>
      </w:r>
      <w:r w:rsidR="00AA6667">
        <w:fldChar w:fldCharType="begin"/>
      </w:r>
      <w:r w:rsidR="00AA6667">
        <w:instrText xml:space="preserve"> REF _Ref151590630 \h </w:instrText>
      </w:r>
      <w:r w:rsidR="00AA6667">
        <w:fldChar w:fldCharType="separate"/>
      </w:r>
      <w:r w:rsidR="003835E0" w:rsidRPr="00140EB7">
        <w:t xml:space="preserve">Assignment or Novation by </w:t>
      </w:r>
      <w:r w:rsidR="003835E0">
        <w:t>Project</w:t>
      </w:r>
      <w:r w:rsidR="003835E0" w:rsidRPr="00140EB7">
        <w:t xml:space="preserve"> Operator</w:t>
      </w:r>
      <w:r w:rsidR="00AA6667">
        <w:fldChar w:fldCharType="end"/>
      </w:r>
      <w:r w:rsidR="00AA6667">
        <w:t>)</w:t>
      </w:r>
      <w:r w:rsidRPr="00140EB7">
        <w:t xml:space="preserve"> or </w:t>
      </w:r>
      <w:r w:rsidR="00491625">
        <w:fldChar w:fldCharType="begin"/>
      </w:r>
      <w:r w:rsidR="00491625">
        <w:instrText xml:space="preserve"> REF _Ref154065895 \n \h </w:instrText>
      </w:r>
      <w:r w:rsidR="00491625">
        <w:fldChar w:fldCharType="separate"/>
      </w:r>
      <w:r w:rsidR="003835E0">
        <w:t>8.2</w:t>
      </w:r>
      <w:r w:rsidR="00491625">
        <w:fldChar w:fldCharType="end"/>
      </w:r>
      <w:r w:rsidR="00AA6667">
        <w:t xml:space="preserve"> (</w:t>
      </w:r>
      <w:r w:rsidR="00AA6667">
        <w:fldChar w:fldCharType="begin"/>
      </w:r>
      <w:r w:rsidR="00AA6667">
        <w:instrText xml:space="preserve"> REF _Ref154065895 \h </w:instrText>
      </w:r>
      <w:r w:rsidR="00AA6667">
        <w:fldChar w:fldCharType="separate"/>
      </w:r>
      <w:r w:rsidR="003835E0" w:rsidRPr="00140EB7">
        <w:t>Assignment or Novation by the Commonwealth</w:t>
      </w:r>
      <w:r w:rsidR="00AA6667">
        <w:fldChar w:fldCharType="end"/>
      </w:r>
      <w:r w:rsidR="00AA6667">
        <w:t>)</w:t>
      </w:r>
      <w:r w:rsidRPr="00140EB7">
        <w:t xml:space="preserve"> </w:t>
      </w:r>
      <w:r w:rsidR="00EF03DA">
        <w:t xml:space="preserve">of this Deed </w:t>
      </w:r>
      <w:r w:rsidRPr="00140EB7">
        <w:t>will not be effective as between the parties to this Deed.</w:t>
      </w:r>
      <w:bookmarkEnd w:id="265"/>
    </w:p>
    <w:p w14:paraId="7FA6C872" w14:textId="5ECB7F7E" w:rsidR="00A441C5" w:rsidRPr="00140EB7" w:rsidRDefault="00A441C5" w:rsidP="00A441C5">
      <w:pPr>
        <w:pStyle w:val="ScheduleL4"/>
      </w:pPr>
      <w:r w:rsidRPr="00140EB7">
        <w:t xml:space="preserve">Without limiting clauses </w:t>
      </w:r>
      <w:r w:rsidR="00491625">
        <w:fldChar w:fldCharType="begin"/>
      </w:r>
      <w:r w:rsidR="00491625">
        <w:instrText xml:space="preserve"> REF _Ref108437863 \n \h </w:instrText>
      </w:r>
      <w:r w:rsidR="00491625">
        <w:fldChar w:fldCharType="separate"/>
      </w:r>
      <w:r w:rsidR="003835E0">
        <w:t>1.13</w:t>
      </w:r>
      <w:r w:rsidR="00491625">
        <w:fldChar w:fldCharType="end"/>
      </w:r>
      <w:r w:rsidR="00491625">
        <w:t xml:space="preserve"> </w:t>
      </w:r>
      <w:r w:rsidR="002D7886">
        <w:t>(</w:t>
      </w:r>
      <w:r w:rsidR="002D7886">
        <w:fldChar w:fldCharType="begin"/>
      </w:r>
      <w:r w:rsidR="002D7886">
        <w:instrText xml:space="preserve"> REF _Ref108437863 \h </w:instrText>
      </w:r>
      <w:r w:rsidR="002D7886">
        <w:fldChar w:fldCharType="separate"/>
      </w:r>
      <w:r w:rsidR="003835E0" w:rsidRPr="00140EB7">
        <w:t>Replacement of Security Trustee</w:t>
      </w:r>
      <w:r w:rsidR="002D7886">
        <w:fldChar w:fldCharType="end"/>
      </w:r>
      <w:r w:rsidR="002D7886">
        <w:t xml:space="preserve">) </w:t>
      </w:r>
      <w:r w:rsidRPr="00140EB7">
        <w:t>and</w:t>
      </w:r>
      <w:r w:rsidR="00491625">
        <w:t xml:space="preserve"> </w:t>
      </w:r>
      <w:r w:rsidR="00491625">
        <w:fldChar w:fldCharType="begin"/>
      </w:r>
      <w:r w:rsidR="00491625">
        <w:instrText xml:space="preserve"> REF _Ref154065942 \n \h </w:instrText>
      </w:r>
      <w:r w:rsidR="00491625">
        <w:fldChar w:fldCharType="separate"/>
      </w:r>
      <w:r w:rsidR="003835E0">
        <w:t>8.3</w:t>
      </w:r>
      <w:r w:rsidR="00491625">
        <w:fldChar w:fldCharType="end"/>
      </w:r>
      <w:r w:rsidR="00491625">
        <w:fldChar w:fldCharType="begin"/>
      </w:r>
      <w:r w:rsidR="00491625">
        <w:instrText xml:space="preserve"> REF _Ref153871547 \n \h </w:instrText>
      </w:r>
      <w:r w:rsidR="00491625">
        <w:fldChar w:fldCharType="separate"/>
      </w:r>
      <w:r w:rsidR="003835E0">
        <w:t>(a)</w:t>
      </w:r>
      <w:r w:rsidR="00491625">
        <w:fldChar w:fldCharType="end"/>
      </w:r>
      <w:r w:rsidR="00EF03DA">
        <w:t xml:space="preserve"> of this Deed</w:t>
      </w:r>
      <w:r w:rsidRPr="00140EB7">
        <w:t xml:space="preserve">, if the Commonwealth or </w:t>
      </w:r>
      <w:r w:rsidR="00101593">
        <w:t>Project Operator</w:t>
      </w:r>
      <w:r w:rsidRPr="00140EB7">
        <w:t xml:space="preserve"> assigns, novates, transfers or otherwise deals with its rights and obligations under, title to or interest in any Project Document in accordance with clause</w:t>
      </w:r>
      <w:r w:rsidR="00EF03DA">
        <w:t>s</w:t>
      </w:r>
      <w:r w:rsidRPr="00140EB7">
        <w:t xml:space="preserve"> </w:t>
      </w:r>
      <w:r w:rsidR="00491625">
        <w:fldChar w:fldCharType="begin"/>
      </w:r>
      <w:r w:rsidR="00491625">
        <w:instrText xml:space="preserve"> REF _Ref151590630 \n \h </w:instrText>
      </w:r>
      <w:r w:rsidR="00491625">
        <w:fldChar w:fldCharType="separate"/>
      </w:r>
      <w:r w:rsidR="003835E0">
        <w:t>8.1</w:t>
      </w:r>
      <w:r w:rsidR="00491625">
        <w:fldChar w:fldCharType="end"/>
      </w:r>
      <w:r w:rsidRPr="00140EB7">
        <w:t xml:space="preserve"> </w:t>
      </w:r>
      <w:r w:rsidR="00AA6667">
        <w:t>(</w:t>
      </w:r>
      <w:r w:rsidR="00AA6667">
        <w:fldChar w:fldCharType="begin"/>
      </w:r>
      <w:r w:rsidR="00AA6667">
        <w:instrText xml:space="preserve"> REF _Ref151590630 \h </w:instrText>
      </w:r>
      <w:r w:rsidR="00AA6667">
        <w:fldChar w:fldCharType="separate"/>
      </w:r>
      <w:r w:rsidR="003835E0" w:rsidRPr="00140EB7">
        <w:t xml:space="preserve">Assignment or Novation by </w:t>
      </w:r>
      <w:r w:rsidR="003835E0">
        <w:t>Project</w:t>
      </w:r>
      <w:r w:rsidR="003835E0" w:rsidRPr="00140EB7">
        <w:t xml:space="preserve"> Operator</w:t>
      </w:r>
      <w:r w:rsidR="00AA6667">
        <w:fldChar w:fldCharType="end"/>
      </w:r>
      <w:r w:rsidR="00AA6667">
        <w:t xml:space="preserve">) </w:t>
      </w:r>
      <w:r w:rsidRPr="00140EB7">
        <w:t xml:space="preserve">or </w:t>
      </w:r>
      <w:r w:rsidR="00491625">
        <w:fldChar w:fldCharType="begin"/>
      </w:r>
      <w:r w:rsidR="00491625">
        <w:instrText xml:space="preserve"> REF _Ref154065895 \n \h </w:instrText>
      </w:r>
      <w:r w:rsidR="00491625">
        <w:fldChar w:fldCharType="separate"/>
      </w:r>
      <w:r w:rsidR="003835E0">
        <w:t>8.2</w:t>
      </w:r>
      <w:r w:rsidR="00491625">
        <w:fldChar w:fldCharType="end"/>
      </w:r>
      <w:r w:rsidR="00491625" w:rsidRPr="00140EB7">
        <w:t xml:space="preserve"> </w:t>
      </w:r>
      <w:r w:rsidR="00AA6667">
        <w:t>(</w:t>
      </w:r>
      <w:r w:rsidR="00AA6667">
        <w:fldChar w:fldCharType="begin"/>
      </w:r>
      <w:r w:rsidR="00AA6667">
        <w:instrText xml:space="preserve"> REF _Ref154065895 \h </w:instrText>
      </w:r>
      <w:r w:rsidR="00AA6667">
        <w:fldChar w:fldCharType="separate"/>
      </w:r>
      <w:r w:rsidR="003835E0" w:rsidRPr="00140EB7">
        <w:t>Assignment or Novation by the Commonwealth</w:t>
      </w:r>
      <w:r w:rsidR="00AA6667">
        <w:fldChar w:fldCharType="end"/>
      </w:r>
      <w:r w:rsidR="00AA6667">
        <w:t>)</w:t>
      </w:r>
      <w:r w:rsidR="00AA6667" w:rsidRPr="00140EB7">
        <w:t xml:space="preserve"> </w:t>
      </w:r>
      <w:r w:rsidR="00EF03DA">
        <w:t xml:space="preserve">of this Deed </w:t>
      </w:r>
      <w:r w:rsidRPr="00140EB7">
        <w:t xml:space="preserve">(as applicable), </w:t>
      </w:r>
      <w:r w:rsidR="00AA6667">
        <w:t>then the non-assigning</w:t>
      </w:r>
      <w:r w:rsidRPr="00140EB7">
        <w:t xml:space="preserve"> parties each agree to release the </w:t>
      </w:r>
      <w:r w:rsidR="003F4E57">
        <w:t>assigning</w:t>
      </w:r>
      <w:r w:rsidRPr="00140EB7">
        <w:t xml:space="preserve"> party from its obligations under </w:t>
      </w:r>
      <w:r w:rsidR="003F4E57">
        <w:t>this Deed</w:t>
      </w:r>
      <w:r w:rsidRPr="00140EB7">
        <w:t xml:space="preserve"> arising on and from the date of the assignment, novation</w:t>
      </w:r>
      <w:r w:rsidR="003F4E57">
        <w:t xml:space="preserve"> or</w:t>
      </w:r>
      <w:r w:rsidRPr="00140EB7">
        <w:t xml:space="preserve"> transfer to the </w:t>
      </w:r>
      <w:r w:rsidRPr="00140EB7">
        <w:lastRenderedPageBreak/>
        <w:t xml:space="preserve">extent that those obligations are assumed in writing by the assignee on terms reasonably acceptable to the </w:t>
      </w:r>
      <w:r w:rsidR="003F4E57">
        <w:t>non-assigning</w:t>
      </w:r>
      <w:r w:rsidRPr="00140EB7">
        <w:t xml:space="preserve"> parties.</w:t>
      </w:r>
      <w:r w:rsidR="003F4E57">
        <w:t xml:space="preserve"> </w:t>
      </w:r>
    </w:p>
    <w:p w14:paraId="3C64C8A2" w14:textId="77777777" w:rsidR="00A441C5" w:rsidRPr="00140EB7" w:rsidRDefault="00A441C5" w:rsidP="00A441C5">
      <w:pPr>
        <w:pStyle w:val="ScheduleL2"/>
      </w:pPr>
      <w:bookmarkStart w:id="266" w:name="_Ref108438898"/>
      <w:bookmarkStart w:id="267" w:name="_Toc154062671"/>
      <w:bookmarkStart w:id="268" w:name="_Toc167979462"/>
      <w:bookmarkStart w:id="269" w:name="_Ref475868610"/>
      <w:bookmarkStart w:id="270" w:name="_Ref475868626"/>
      <w:bookmarkStart w:id="271" w:name="_Ref475875034"/>
      <w:bookmarkStart w:id="272" w:name="_Ref475875045"/>
      <w:bookmarkEnd w:id="221"/>
      <w:bookmarkEnd w:id="222"/>
      <w:bookmarkEnd w:id="223"/>
      <w:r w:rsidRPr="00140EB7">
        <w:t>Governing Law</w:t>
      </w:r>
      <w:bookmarkEnd w:id="266"/>
      <w:bookmarkEnd w:id="267"/>
      <w:bookmarkEnd w:id="268"/>
    </w:p>
    <w:p w14:paraId="0171B537" w14:textId="77777777" w:rsidR="00A441C5" w:rsidRPr="00140EB7" w:rsidRDefault="00A441C5" w:rsidP="00A441C5">
      <w:pPr>
        <w:pStyle w:val="ScheduleL3"/>
      </w:pPr>
      <w:bookmarkStart w:id="273" w:name="_Toc167979463"/>
      <w:r w:rsidRPr="00140EB7">
        <w:t>Governing Law and jurisdiction</w:t>
      </w:r>
      <w:bookmarkEnd w:id="273"/>
    </w:p>
    <w:p w14:paraId="0241A19A" w14:textId="77777777" w:rsidR="00A441C5" w:rsidRDefault="00A441C5" w:rsidP="00A441C5">
      <w:pPr>
        <w:spacing w:after="200"/>
        <w:ind w:left="680"/>
      </w:pPr>
      <w:r>
        <w:t xml:space="preserve">The Law in force in the Relevant Jurisdiction </w:t>
      </w:r>
      <w:r w:rsidRPr="005D7B33">
        <w:t xml:space="preserve">governs this </w:t>
      </w:r>
      <w:r>
        <w:t>Deed</w:t>
      </w:r>
      <w:r w:rsidRPr="004C1C35">
        <w:rPr>
          <w:sz w:val="18"/>
          <w:szCs w:val="18"/>
        </w:rPr>
        <w:t>.</w:t>
      </w:r>
      <w:r w:rsidRPr="005D7B33">
        <w:t xml:space="preserve">  The parties </w:t>
      </w:r>
      <w:r>
        <w:t xml:space="preserve">irrevocably </w:t>
      </w:r>
      <w:r w:rsidRPr="005D7B33">
        <w:t xml:space="preserve">submit to the </w:t>
      </w:r>
      <w:r>
        <w:t>non-</w:t>
      </w:r>
      <w:r w:rsidRPr="005D7B33">
        <w:t xml:space="preserve">exclusive jurisdiction of the courts of </w:t>
      </w:r>
      <w:r>
        <w:t xml:space="preserve">the Relevant Jurisdiction and </w:t>
      </w:r>
      <w:r w:rsidRPr="007E5D52">
        <w:t xml:space="preserve">the courts competent to determine appeals from the courts of the Relevant Jurisdiction, with respect to any proceedings which may be brought in connection with this </w:t>
      </w:r>
      <w:r>
        <w:t>Deed</w:t>
      </w:r>
      <w:r w:rsidRPr="00A82C0E">
        <w:t>.</w:t>
      </w:r>
    </w:p>
    <w:p w14:paraId="2AE14147" w14:textId="77777777" w:rsidR="00A441C5" w:rsidRPr="00140EB7" w:rsidRDefault="00A441C5" w:rsidP="00A441C5">
      <w:pPr>
        <w:pStyle w:val="ScheduleL3"/>
      </w:pPr>
      <w:bookmarkStart w:id="274" w:name="_Toc167979464"/>
      <w:r w:rsidRPr="00140EB7">
        <w:t>Serving documents</w:t>
      </w:r>
      <w:bookmarkEnd w:id="274"/>
    </w:p>
    <w:p w14:paraId="1E9205D7" w14:textId="1ECA1566" w:rsidR="00A441C5" w:rsidRPr="00681AC9" w:rsidRDefault="00A441C5" w:rsidP="00A441C5">
      <w:pPr>
        <w:spacing w:after="200"/>
        <w:ind w:left="680"/>
      </w:pPr>
      <w:r w:rsidRPr="001A1F29">
        <w:t>Without preventing any other method of service</w:t>
      </w:r>
      <w:r>
        <w:t>,</w:t>
      </w:r>
      <w:r w:rsidRPr="001A1F29">
        <w:t xml:space="preserve"> any document in an action in connection with this </w:t>
      </w:r>
      <w:r>
        <w:t>Deed</w:t>
      </w:r>
      <w:r w:rsidRPr="001A1F29">
        <w:t xml:space="preserve"> may be served on a party by being delivered or left at that party’s address for service of notices under clause </w:t>
      </w:r>
      <w:r>
        <w:fldChar w:fldCharType="begin"/>
      </w:r>
      <w:r>
        <w:instrText xml:space="preserve"> REF _Ref104978436 \r \h </w:instrText>
      </w:r>
      <w:r>
        <w:fldChar w:fldCharType="separate"/>
      </w:r>
      <w:r w:rsidR="003835E0">
        <w:t>10.2</w:t>
      </w:r>
      <w:r>
        <w:fldChar w:fldCharType="end"/>
      </w:r>
      <w:r>
        <w:t xml:space="preserve"> (</w:t>
      </w:r>
      <w:r>
        <w:fldChar w:fldCharType="begin"/>
      </w:r>
      <w:r>
        <w:instrText xml:space="preserve"> REF _Ref104978437 \h </w:instrText>
      </w:r>
      <w:r>
        <w:fldChar w:fldCharType="separate"/>
      </w:r>
      <w:r w:rsidR="003835E0" w:rsidRPr="00140EB7">
        <w:t>Delivery</w:t>
      </w:r>
      <w:r>
        <w:fldChar w:fldCharType="end"/>
      </w:r>
      <w:r>
        <w:t>)</w:t>
      </w:r>
      <w:r w:rsidR="00B4679F">
        <w:t xml:space="preserve"> of this Deed</w:t>
      </w:r>
      <w:r>
        <w:t>.</w:t>
      </w:r>
    </w:p>
    <w:p w14:paraId="62F6C768" w14:textId="77777777" w:rsidR="00A441C5" w:rsidRPr="00140EB7" w:rsidRDefault="00A441C5" w:rsidP="00A441C5">
      <w:pPr>
        <w:pStyle w:val="ScheduleL2"/>
      </w:pPr>
      <w:bookmarkStart w:id="275" w:name="_Ref151591579"/>
      <w:bookmarkStart w:id="276" w:name="_Toc154062672"/>
      <w:bookmarkStart w:id="277" w:name="_Toc167979465"/>
      <w:r w:rsidRPr="00140EB7">
        <w:t>Notices and other communications</w:t>
      </w:r>
      <w:bookmarkEnd w:id="269"/>
      <w:bookmarkEnd w:id="270"/>
      <w:bookmarkEnd w:id="271"/>
      <w:bookmarkEnd w:id="272"/>
      <w:bookmarkEnd w:id="275"/>
      <w:bookmarkEnd w:id="276"/>
      <w:bookmarkEnd w:id="277"/>
    </w:p>
    <w:p w14:paraId="304CCF1D" w14:textId="77777777" w:rsidR="00A441C5" w:rsidRPr="00140EB7" w:rsidRDefault="00A441C5" w:rsidP="00A441C5">
      <w:pPr>
        <w:pStyle w:val="ScheduleL3"/>
      </w:pPr>
      <w:bookmarkStart w:id="278" w:name="_Toc125285229"/>
      <w:bookmarkStart w:id="279" w:name="_Toc203908959"/>
      <w:bookmarkStart w:id="280" w:name="_Ref125279184"/>
      <w:bookmarkStart w:id="281" w:name="_Toc167979466"/>
      <w:r w:rsidRPr="00140EB7">
        <w:t>Form</w:t>
      </w:r>
      <w:bookmarkEnd w:id="278"/>
      <w:bookmarkEnd w:id="279"/>
      <w:bookmarkEnd w:id="280"/>
      <w:bookmarkEnd w:id="281"/>
    </w:p>
    <w:p w14:paraId="0DB2641B" w14:textId="77777777" w:rsidR="00A441C5" w:rsidRPr="00140EB7" w:rsidRDefault="00A441C5" w:rsidP="00A441C5">
      <w:pPr>
        <w:pStyle w:val="ScheduleL4"/>
      </w:pPr>
      <w:r w:rsidRPr="00140EB7">
        <w:t>Unless this Deed expressly states otherwise, all notices, demands, certificates, consents, approvals, waivers and other communications in connection with this Deed (</w:t>
      </w:r>
      <w:r w:rsidRPr="00BF5668">
        <w:rPr>
          <w:b/>
          <w:bCs/>
        </w:rPr>
        <w:t>Communications</w:t>
      </w:r>
      <w:r w:rsidRPr="00140EB7">
        <w:t>) must be in writing and signed by the sender (if an individual) or a director, secretary or any other person nominated by a party to act as an authorised officer of the sender.</w:t>
      </w:r>
    </w:p>
    <w:p w14:paraId="0FB707C0" w14:textId="77777777" w:rsidR="00A441C5" w:rsidRPr="00140EB7" w:rsidRDefault="00A441C5" w:rsidP="00A441C5">
      <w:pPr>
        <w:pStyle w:val="ScheduleL4"/>
      </w:pPr>
      <w:r w:rsidRPr="00140EB7">
        <w:t>All Communications (other than email communications) must also be marked for the attention of the person referred to in the Details (or, if the recipient has notified otherwise, then marked for attention in the way last notified).</w:t>
      </w:r>
    </w:p>
    <w:p w14:paraId="7BB0FD1B" w14:textId="77777777" w:rsidR="00A441C5" w:rsidRPr="00140EB7" w:rsidRDefault="00A441C5" w:rsidP="00A441C5">
      <w:pPr>
        <w:pStyle w:val="ScheduleL4"/>
      </w:pPr>
      <w:r w:rsidRPr="00140EB7">
        <w:t xml:space="preserve">Email Communications must state the first and last name of the sender and are taken to be signed by the named sender. </w:t>
      </w:r>
    </w:p>
    <w:p w14:paraId="4FEAE307" w14:textId="77777777" w:rsidR="00A441C5" w:rsidRPr="00140EB7" w:rsidRDefault="00A441C5" w:rsidP="00A441C5">
      <w:pPr>
        <w:pStyle w:val="ScheduleL3"/>
      </w:pPr>
      <w:bookmarkStart w:id="282" w:name="_Toc100220620"/>
      <w:bookmarkStart w:id="283" w:name="_Toc104395562"/>
      <w:bookmarkStart w:id="284" w:name="_Ref104978436"/>
      <w:bookmarkStart w:id="285" w:name="_Ref104978437"/>
      <w:bookmarkStart w:id="286" w:name="_Toc167979467"/>
      <w:r w:rsidRPr="00140EB7">
        <w:t>Delivery</w:t>
      </w:r>
      <w:bookmarkEnd w:id="282"/>
      <w:bookmarkEnd w:id="283"/>
      <w:bookmarkEnd w:id="284"/>
      <w:bookmarkEnd w:id="285"/>
      <w:bookmarkEnd w:id="286"/>
    </w:p>
    <w:p w14:paraId="011464E1" w14:textId="77777777" w:rsidR="00A441C5" w:rsidRPr="00140EB7" w:rsidRDefault="00A441C5" w:rsidP="00A441C5">
      <w:pPr>
        <w:pStyle w:val="ScheduleL4"/>
      </w:pPr>
      <w:r w:rsidRPr="00140EB7">
        <w:t>Communications must be:</w:t>
      </w:r>
    </w:p>
    <w:p w14:paraId="066EBD58" w14:textId="77777777" w:rsidR="00A441C5" w:rsidRPr="00140EB7" w:rsidRDefault="00A441C5" w:rsidP="00A441C5">
      <w:pPr>
        <w:pStyle w:val="ScheduleL5"/>
      </w:pPr>
      <w:r w:rsidRPr="00140EB7">
        <w:t>left at the address referred to in the Details;</w:t>
      </w:r>
    </w:p>
    <w:p w14:paraId="616295E3" w14:textId="77777777" w:rsidR="00A441C5" w:rsidRPr="00140EB7" w:rsidRDefault="00A441C5" w:rsidP="00A441C5">
      <w:pPr>
        <w:pStyle w:val="ScheduleL5"/>
      </w:pPr>
      <w:r w:rsidRPr="00140EB7">
        <w:t>sent by regular ordinary post (airmail if appropriate) to the address referred to in the Details; or</w:t>
      </w:r>
    </w:p>
    <w:p w14:paraId="1E1CFE4A" w14:textId="142F9B6B" w:rsidR="00A441C5" w:rsidRPr="00140EB7" w:rsidRDefault="00A441C5" w:rsidP="00A441C5">
      <w:pPr>
        <w:pStyle w:val="ScheduleL5"/>
      </w:pPr>
      <w:r w:rsidRPr="00140EB7">
        <w:t>sent by email to the email address referred to in the Details</w:t>
      </w:r>
      <w:r w:rsidR="003C008E">
        <w:t xml:space="preserve"> provided however that email must not be used for any termination notice issued pursuant to this </w:t>
      </w:r>
      <w:r w:rsidR="00897303">
        <w:t>Deed</w:t>
      </w:r>
      <w:r w:rsidRPr="00140EB7">
        <w:t>.</w:t>
      </w:r>
    </w:p>
    <w:p w14:paraId="595428C9" w14:textId="77777777" w:rsidR="00A441C5" w:rsidRPr="00140EB7" w:rsidRDefault="00A441C5" w:rsidP="00A441C5">
      <w:pPr>
        <w:pStyle w:val="ScheduleL4"/>
      </w:pPr>
      <w:r w:rsidRPr="00140EB7">
        <w:t>If the intended recipient has notified changed contact details, Communications must be sent to the changed contact details.</w:t>
      </w:r>
    </w:p>
    <w:p w14:paraId="0CAD80F0" w14:textId="77777777" w:rsidR="00A441C5" w:rsidRPr="00140EB7" w:rsidRDefault="00A441C5" w:rsidP="00A441C5">
      <w:pPr>
        <w:pStyle w:val="ScheduleL3"/>
      </w:pPr>
      <w:bookmarkStart w:id="287" w:name="_Toc100220621"/>
      <w:bookmarkStart w:id="288" w:name="_Toc104395563"/>
      <w:bookmarkStart w:id="289" w:name="_Toc167979468"/>
      <w:r w:rsidRPr="00140EB7">
        <w:t>When effective</w:t>
      </w:r>
      <w:bookmarkEnd w:id="287"/>
      <w:bookmarkEnd w:id="288"/>
      <w:bookmarkEnd w:id="289"/>
    </w:p>
    <w:p w14:paraId="77382976" w14:textId="71F5E0C5" w:rsidR="00A441C5" w:rsidRDefault="00A441C5" w:rsidP="00A441C5">
      <w:pPr>
        <w:spacing w:after="200"/>
        <w:ind w:left="680"/>
      </w:pPr>
      <w:r>
        <w:t xml:space="preserve">Communications take effect from the time they are received or taken to be received under clause </w:t>
      </w:r>
      <w:r>
        <w:fldChar w:fldCharType="begin"/>
      </w:r>
      <w:r>
        <w:instrText xml:space="preserve"> REF _Ref100137093 \r \h </w:instrText>
      </w:r>
      <w:r>
        <w:fldChar w:fldCharType="separate"/>
      </w:r>
      <w:r w:rsidR="003835E0">
        <w:t>10.4</w:t>
      </w:r>
      <w:r>
        <w:fldChar w:fldCharType="end"/>
      </w:r>
      <w:r>
        <w:t xml:space="preserve"> (</w:t>
      </w:r>
      <w:r>
        <w:fldChar w:fldCharType="begin"/>
      </w:r>
      <w:r>
        <w:instrText xml:space="preserve">  REF _Ref100137093 \h </w:instrText>
      </w:r>
      <w:r>
        <w:fldChar w:fldCharType="separate"/>
      </w:r>
      <w:r w:rsidR="003835E0" w:rsidRPr="00140EB7">
        <w:t>When taken to be received</w:t>
      </w:r>
      <w:r>
        <w:fldChar w:fldCharType="end"/>
      </w:r>
      <w:r>
        <w:t>) (whichever happens first) unless a later time is specified in the Communication.</w:t>
      </w:r>
    </w:p>
    <w:p w14:paraId="409B8F80" w14:textId="77777777" w:rsidR="00A441C5" w:rsidRPr="00140EB7" w:rsidRDefault="00A441C5" w:rsidP="00A441C5">
      <w:pPr>
        <w:pStyle w:val="ScheduleL3"/>
      </w:pPr>
      <w:bookmarkStart w:id="290" w:name="_Ref100137093"/>
      <w:bookmarkStart w:id="291" w:name="_Toc100220622"/>
      <w:bookmarkStart w:id="292" w:name="_Toc104395564"/>
      <w:bookmarkStart w:id="293" w:name="_Toc167979469"/>
      <w:r w:rsidRPr="00140EB7">
        <w:t>When taken to be received</w:t>
      </w:r>
      <w:bookmarkEnd w:id="290"/>
      <w:bookmarkEnd w:id="291"/>
      <w:bookmarkEnd w:id="292"/>
      <w:bookmarkEnd w:id="293"/>
    </w:p>
    <w:p w14:paraId="2ADCF040" w14:textId="77777777" w:rsidR="00A441C5" w:rsidRDefault="00A441C5" w:rsidP="00A441C5">
      <w:pPr>
        <w:spacing w:after="200"/>
        <w:ind w:left="680"/>
      </w:pPr>
      <w:r>
        <w:t>Communications are taken to be received:</w:t>
      </w:r>
    </w:p>
    <w:p w14:paraId="78F99D6A" w14:textId="3FE6DF83" w:rsidR="00A441C5" w:rsidRPr="00140EB7" w:rsidRDefault="00A441C5" w:rsidP="00A441C5">
      <w:pPr>
        <w:pStyle w:val="ScheduleL4"/>
      </w:pPr>
      <w:bookmarkStart w:id="294" w:name="_Hlk151591556"/>
      <w:r w:rsidRPr="00140EB7">
        <w:t xml:space="preserve">if sent by prepaid express post, </w:t>
      </w:r>
      <w:r w:rsidR="00646B92">
        <w:t>6</w:t>
      </w:r>
      <w:r w:rsidRPr="00140EB7">
        <w:t xml:space="preserve"> Business Days after posting (or </w:t>
      </w:r>
      <w:r w:rsidR="00646B92">
        <w:t>10 days</w:t>
      </w:r>
      <w:r w:rsidRPr="00140EB7">
        <w:t xml:space="preserve"> after the date of posting by airmail to if sent from one country to another);</w:t>
      </w:r>
      <w:r w:rsidR="00646B92">
        <w:t xml:space="preserve"> </w:t>
      </w:r>
    </w:p>
    <w:bookmarkEnd w:id="294"/>
    <w:p w14:paraId="1B18E75E" w14:textId="77777777" w:rsidR="00A441C5" w:rsidRPr="00140EB7" w:rsidRDefault="00A441C5" w:rsidP="00A441C5">
      <w:pPr>
        <w:pStyle w:val="ScheduleL4"/>
      </w:pPr>
      <w:r w:rsidRPr="00140EB7">
        <w:t xml:space="preserve">if sent by email: </w:t>
      </w:r>
    </w:p>
    <w:p w14:paraId="2570BE5E" w14:textId="77777777" w:rsidR="00A441C5" w:rsidRPr="00140EB7" w:rsidRDefault="00A441C5" w:rsidP="00A441C5">
      <w:pPr>
        <w:pStyle w:val="ScheduleL5"/>
      </w:pPr>
      <w:r w:rsidRPr="00140EB7">
        <w:lastRenderedPageBreak/>
        <w:t>when the sender receives an automated message confirming delivery; or</w:t>
      </w:r>
    </w:p>
    <w:p w14:paraId="7143DEFB" w14:textId="77777777" w:rsidR="00A441C5" w:rsidRPr="00140EB7" w:rsidRDefault="00A441C5" w:rsidP="00A441C5">
      <w:pPr>
        <w:pStyle w:val="ScheduleL5"/>
      </w:pPr>
      <w:r w:rsidRPr="00140EB7">
        <w:t>4 hours after the time the email is sent (as recorded on the device from which the sender sent the email) unless the sender receives an automated message within that 4 hour period that the delivery failed,</w:t>
      </w:r>
    </w:p>
    <w:p w14:paraId="53CE4449" w14:textId="77777777" w:rsidR="00A441C5" w:rsidRPr="00140EB7" w:rsidRDefault="00A441C5" w:rsidP="00A441C5">
      <w:pPr>
        <w:ind w:left="1360"/>
      </w:pPr>
      <w:r w:rsidRPr="00140EB7">
        <w:t>whichever happens first.</w:t>
      </w:r>
    </w:p>
    <w:p w14:paraId="2B1E7D29" w14:textId="77777777" w:rsidR="00A441C5" w:rsidRPr="00140EB7" w:rsidRDefault="00A441C5" w:rsidP="00A441C5">
      <w:pPr>
        <w:pStyle w:val="ScheduleL3"/>
      </w:pPr>
      <w:bookmarkStart w:id="295" w:name="_Toc104395565"/>
      <w:bookmarkStart w:id="296" w:name="_Toc167979470"/>
      <w:r w:rsidRPr="00140EB7">
        <w:t>Receipt outside business hours</w:t>
      </w:r>
      <w:bookmarkEnd w:id="295"/>
      <w:bookmarkEnd w:id="296"/>
    </w:p>
    <w:p w14:paraId="4BB4632A" w14:textId="6836BC1C" w:rsidR="00A441C5" w:rsidRDefault="00A441C5" w:rsidP="00A441C5">
      <w:pPr>
        <w:spacing w:after="200"/>
        <w:ind w:left="680"/>
      </w:pPr>
      <w:r>
        <w:rPr>
          <w:color w:val="000000"/>
        </w:rPr>
        <w:t xml:space="preserve">Despite anything else in this clause </w:t>
      </w:r>
      <w:r w:rsidR="00491625">
        <w:rPr>
          <w:color w:val="000000"/>
        </w:rPr>
        <w:fldChar w:fldCharType="begin"/>
      </w:r>
      <w:r w:rsidR="00491625">
        <w:rPr>
          <w:color w:val="000000"/>
        </w:rPr>
        <w:instrText xml:space="preserve"> REF _Ref151591579 \n \h </w:instrText>
      </w:r>
      <w:r w:rsidR="00491625">
        <w:rPr>
          <w:color w:val="000000"/>
        </w:rPr>
      </w:r>
      <w:r w:rsidR="00491625">
        <w:rPr>
          <w:color w:val="000000"/>
        </w:rPr>
        <w:fldChar w:fldCharType="separate"/>
      </w:r>
      <w:r w:rsidR="003835E0">
        <w:rPr>
          <w:color w:val="000000"/>
        </w:rPr>
        <w:t>10</w:t>
      </w:r>
      <w:r w:rsidR="00491625">
        <w:rPr>
          <w:color w:val="000000"/>
        </w:rPr>
        <w:fldChar w:fldCharType="end"/>
      </w:r>
      <w:r w:rsidR="00B4679F">
        <w:rPr>
          <w:color w:val="000000"/>
        </w:rPr>
        <w:t xml:space="preserve"> of this Deed</w:t>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3835E0">
        <w:rPr>
          <w:color w:val="000000"/>
        </w:rPr>
        <w:t>10.4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3835E0" w:rsidRPr="00140EB7">
        <w:t>When taken to be received</w:t>
      </w:r>
      <w:r>
        <w:rPr>
          <w:color w:val="000000"/>
        </w:rPr>
        <w:fldChar w:fldCharType="end"/>
      </w:r>
      <w:r>
        <w:rPr>
          <w:color w:val="000000"/>
        </w:rPr>
        <w:t xml:space="preserve">) </w:t>
      </w:r>
      <w:r w:rsidR="00B4679F">
        <w:rPr>
          <w:color w:val="000000"/>
        </w:rPr>
        <w:t xml:space="preserve">of this Deed </w:t>
      </w:r>
      <w:r>
        <w:rPr>
          <w:color w:val="000000"/>
        </w:rPr>
        <w:t xml:space="preserve">after 5.00pm on a Business Day or on a non-Business Day, they are taken to be received at 9.00am on the next Business Day.  For the purposes of this clause, the place in the definition of Business Day in the </w:t>
      </w:r>
      <w:r>
        <w:t>CISA</w:t>
      </w:r>
      <w:r>
        <w:rPr>
          <w:color w:val="000000"/>
        </w:rPr>
        <w:t xml:space="preserve"> is taken to be the place specified in the Details as the address of the recipient and the time of receipt is the time in that place</w:t>
      </w:r>
      <w:r w:rsidRPr="00E0614E">
        <w:t>.</w:t>
      </w:r>
      <w:r>
        <w:t xml:space="preserve"> </w:t>
      </w:r>
    </w:p>
    <w:p w14:paraId="624D10DB" w14:textId="77777777" w:rsidR="00A441C5" w:rsidRPr="00140EB7" w:rsidRDefault="00A441C5" w:rsidP="00A441C5">
      <w:pPr>
        <w:pStyle w:val="ScheduleL2"/>
      </w:pPr>
      <w:bookmarkStart w:id="297" w:name="_Toc213319440"/>
      <w:bookmarkStart w:id="298" w:name="_Toc223964152"/>
      <w:bookmarkStart w:id="299" w:name="_Ref108438882"/>
      <w:bookmarkStart w:id="300" w:name="_Toc154062673"/>
      <w:bookmarkStart w:id="301" w:name="_Toc167979471"/>
      <w:bookmarkEnd w:id="297"/>
      <w:bookmarkEnd w:id="298"/>
      <w:r w:rsidRPr="00140EB7">
        <w:t>General</w:t>
      </w:r>
      <w:bookmarkEnd w:id="299"/>
      <w:bookmarkEnd w:id="300"/>
      <w:bookmarkEnd w:id="301"/>
    </w:p>
    <w:p w14:paraId="418C9027" w14:textId="77777777" w:rsidR="00A441C5" w:rsidRPr="00140EB7" w:rsidRDefault="00A441C5" w:rsidP="00A441C5">
      <w:pPr>
        <w:pStyle w:val="ScheduleL3"/>
      </w:pPr>
      <w:bookmarkStart w:id="302" w:name="_Toc474508150"/>
      <w:bookmarkStart w:id="303" w:name="_Ref153513516"/>
      <w:bookmarkStart w:id="304" w:name="_Toc167979472"/>
      <w:r w:rsidRPr="00140EB7">
        <w:t xml:space="preserve">Duration of this </w:t>
      </w:r>
      <w:bookmarkEnd w:id="302"/>
      <w:r w:rsidRPr="00140EB7">
        <w:t>Deed</w:t>
      </w:r>
      <w:bookmarkStart w:id="305" w:name="_Toc466572385"/>
      <w:bookmarkEnd w:id="303"/>
      <w:bookmarkEnd w:id="304"/>
    </w:p>
    <w:p w14:paraId="488305E7" w14:textId="42E47B21" w:rsidR="00A441C5" w:rsidRDefault="00A441C5" w:rsidP="00A441C5">
      <w:pPr>
        <w:spacing w:after="200"/>
        <w:ind w:left="680"/>
      </w:pPr>
      <w:r>
        <w:t xml:space="preserve">Security Trustee must give notice to </w:t>
      </w:r>
      <w:r>
        <w:rPr>
          <w:bCs/>
        </w:rPr>
        <w:t>the Commonwealth</w:t>
      </w:r>
      <w:r>
        <w:t xml:space="preserve"> (copied to </w:t>
      </w:r>
      <w:r w:rsidR="00101593">
        <w:t>Project Operator</w:t>
      </w:r>
      <w:r>
        <w:t xml:space="preserve">) if it has fully and finally discharged all of the Security. </w:t>
      </w:r>
      <w:r w:rsidR="002D7886">
        <w:t xml:space="preserve"> </w:t>
      </w:r>
      <w:r>
        <w:t xml:space="preserve">This Deed terminates </w:t>
      </w:r>
      <w:bookmarkStart w:id="306" w:name="_Hlk72260066"/>
      <w:r>
        <w:t>(without prejudice to any accrued right or liability)</w:t>
      </w:r>
      <w:bookmarkEnd w:id="306"/>
      <w:r>
        <w:t xml:space="preserve"> upon the giving of the notice.</w:t>
      </w:r>
    </w:p>
    <w:p w14:paraId="658651AC" w14:textId="77777777" w:rsidR="00A441C5" w:rsidRPr="00140EB7" w:rsidRDefault="00A441C5" w:rsidP="00A441C5">
      <w:pPr>
        <w:pStyle w:val="ScheduleL3"/>
      </w:pPr>
      <w:bookmarkStart w:id="307" w:name="_Toc167979473"/>
      <w:bookmarkStart w:id="308" w:name="_Toc474508151"/>
      <w:bookmarkStart w:id="309" w:name="_Toc476661925"/>
      <w:r w:rsidRPr="00140EB7">
        <w:t>Variation and waiver</w:t>
      </w:r>
      <w:bookmarkEnd w:id="307"/>
    </w:p>
    <w:p w14:paraId="6CF81CC2" w14:textId="77777777" w:rsidR="00A441C5" w:rsidRDefault="00A441C5" w:rsidP="00A441C5">
      <w:pPr>
        <w:spacing w:after="200"/>
        <w:ind w:left="680"/>
      </w:pPr>
      <w:r>
        <w:t>A provision of</w:t>
      </w:r>
      <w:r w:rsidRPr="004069F3">
        <w:t xml:space="preserve"> </w:t>
      </w:r>
      <w:r>
        <w:t>this Deed</w:t>
      </w:r>
      <w:r w:rsidRPr="004069F3">
        <w:t>, or right</w:t>
      </w:r>
      <w:r>
        <w:t>, power or remedy</w:t>
      </w:r>
      <w:r w:rsidRPr="004069F3">
        <w:t xml:space="preserve"> created under it, may not be waived or varied except in writing signed by the parties to </w:t>
      </w:r>
      <w:r>
        <w:t>this Deed</w:t>
      </w:r>
      <w:r w:rsidRPr="004069F3">
        <w:t>.</w:t>
      </w:r>
    </w:p>
    <w:p w14:paraId="05742030" w14:textId="77777777" w:rsidR="00A441C5" w:rsidRPr="00140EB7" w:rsidRDefault="00A441C5" w:rsidP="00A441C5">
      <w:pPr>
        <w:pStyle w:val="ScheduleL3"/>
      </w:pPr>
      <w:bookmarkStart w:id="310" w:name="_Toc167979474"/>
      <w:bookmarkStart w:id="311" w:name="_Ref97886775"/>
      <w:r w:rsidRPr="00140EB7">
        <w:t>Consents, approvals or waivers</w:t>
      </w:r>
      <w:bookmarkEnd w:id="310"/>
    </w:p>
    <w:p w14:paraId="53037F84" w14:textId="77777777" w:rsidR="00A441C5" w:rsidRPr="00140EB7" w:rsidRDefault="00A441C5" w:rsidP="00A441C5">
      <w:pPr>
        <w:pStyle w:val="ScheduleL4"/>
      </w:pPr>
      <w:r w:rsidRPr="00140EB7">
        <w:t>A failure to exercise or enforce, a delay in the exercise or enforcement of or the partial exercise or enforcement of a right provided by Law or under this Deed by a party does not preclude, or operate as a waiver of, the exercise or enforcement, or further exercise or enforcement, of that or any other right provided by Law or under this Deed.</w:t>
      </w:r>
    </w:p>
    <w:p w14:paraId="483FDFFE" w14:textId="77777777" w:rsidR="00A441C5" w:rsidRPr="00140EB7" w:rsidRDefault="00A441C5" w:rsidP="00A441C5">
      <w:pPr>
        <w:pStyle w:val="ScheduleL4"/>
      </w:pPr>
      <w:r w:rsidRPr="00140EB7">
        <w:t>By giving any consent, approval or waiver a party does not give any representation or warranty as to any circumstance in connection with the subject matter of the consent, approval or waiver.</w:t>
      </w:r>
    </w:p>
    <w:p w14:paraId="5580E279" w14:textId="77777777" w:rsidR="00A441C5" w:rsidRPr="00140EB7" w:rsidRDefault="00A441C5" w:rsidP="00A441C5">
      <w:pPr>
        <w:pStyle w:val="ScheduleL4"/>
      </w:pPr>
      <w:r w:rsidRPr="00140EB7">
        <w:t>No waiver of a breach of a term of this Deed operates as a waiver of another breach of that term or of a breach of any other term of this Deed.</w:t>
      </w:r>
    </w:p>
    <w:p w14:paraId="4C7D1592" w14:textId="77777777" w:rsidR="00A441C5" w:rsidRPr="00140EB7" w:rsidRDefault="00A441C5" w:rsidP="00A441C5">
      <w:pPr>
        <w:pStyle w:val="ScheduleL3"/>
      </w:pPr>
      <w:bookmarkStart w:id="312" w:name="_Toc167979475"/>
      <w:r w:rsidRPr="00140EB7">
        <w:t>Discretion in exercising rights</w:t>
      </w:r>
      <w:bookmarkEnd w:id="311"/>
      <w:bookmarkEnd w:id="312"/>
    </w:p>
    <w:p w14:paraId="75B1652B" w14:textId="52548A09" w:rsidR="00A441C5" w:rsidRPr="00980F99" w:rsidRDefault="00A441C5" w:rsidP="00A441C5">
      <w:pPr>
        <w:spacing w:after="200"/>
        <w:ind w:left="680"/>
      </w:pPr>
      <w:r>
        <w:t>Unless this Deed expressly provides otherwise, a party may exercise a right, power or remedy or give or refuse its consent, approval or a waiver in connection with this Deed in its discretion (including by imposing conditions).</w:t>
      </w:r>
    </w:p>
    <w:p w14:paraId="31830860" w14:textId="77777777" w:rsidR="00A441C5" w:rsidRPr="00140EB7" w:rsidRDefault="00A441C5" w:rsidP="00A441C5">
      <w:pPr>
        <w:pStyle w:val="ScheduleL3"/>
      </w:pPr>
      <w:bookmarkStart w:id="313" w:name="_Toc167979476"/>
      <w:r w:rsidRPr="00140EB7">
        <w:t>Partial exercising of rights</w:t>
      </w:r>
      <w:bookmarkEnd w:id="313"/>
    </w:p>
    <w:p w14:paraId="0AE51821" w14:textId="77777777" w:rsidR="00A441C5" w:rsidRPr="00FE230B" w:rsidRDefault="00A441C5" w:rsidP="00A441C5">
      <w:pPr>
        <w:spacing w:after="200"/>
        <w:ind w:left="680"/>
      </w:pPr>
      <w:r>
        <w:t>U</w:t>
      </w:r>
      <w:r w:rsidRPr="00FE230B">
        <w:t xml:space="preserve">nless this </w:t>
      </w:r>
      <w:r>
        <w:t>Deed</w:t>
      </w:r>
      <w:r w:rsidRPr="00FE230B">
        <w:t xml:space="preserve"> expressly states otherwise</w:t>
      </w:r>
      <w:r>
        <w:t>,</w:t>
      </w:r>
      <w:r w:rsidRPr="00FE230B" w:rsidDel="00C351E9">
        <w:t xml:space="preserve"> </w:t>
      </w:r>
      <w:r>
        <w:t xml:space="preserve">if a party </w:t>
      </w:r>
      <w:r w:rsidRPr="00FE230B">
        <w:t xml:space="preserve">does not exercise a right, power or remedy in connection with this </w:t>
      </w:r>
      <w:r>
        <w:t>Deed</w:t>
      </w:r>
      <w:r w:rsidRPr="00FE230B">
        <w:t xml:space="preserve"> fully or at a given time, </w:t>
      </w:r>
      <w:r>
        <w:t>they</w:t>
      </w:r>
      <w:r w:rsidRPr="00FE230B">
        <w:t xml:space="preserve"> may still exercise it later.</w:t>
      </w:r>
    </w:p>
    <w:p w14:paraId="11DB67E2" w14:textId="77777777" w:rsidR="00A441C5" w:rsidRPr="00140EB7" w:rsidRDefault="00A441C5" w:rsidP="00A441C5">
      <w:pPr>
        <w:pStyle w:val="ScheduleL3"/>
      </w:pPr>
      <w:bookmarkStart w:id="314" w:name="_Toc167979477"/>
      <w:r w:rsidRPr="00140EB7">
        <w:t>Remedies cumulative</w:t>
      </w:r>
      <w:bookmarkEnd w:id="314"/>
    </w:p>
    <w:p w14:paraId="292CFDED" w14:textId="77777777" w:rsidR="00A441C5" w:rsidRDefault="00A441C5" w:rsidP="00A441C5">
      <w:pPr>
        <w:spacing w:after="200"/>
        <w:ind w:left="680"/>
      </w:pPr>
      <w:r w:rsidRPr="004069F3">
        <w:t>The rights</w:t>
      </w:r>
      <w:r>
        <w:t>, powers</w:t>
      </w:r>
      <w:r w:rsidRPr="004069F3">
        <w:t xml:space="preserve"> and remedies </w:t>
      </w:r>
      <w:r>
        <w:t>of</w:t>
      </w:r>
      <w:r w:rsidRPr="004069F3">
        <w:t xml:space="preserve"> </w:t>
      </w:r>
      <w:r>
        <w:t>a party in connection with</w:t>
      </w:r>
      <w:r w:rsidRPr="004069F3">
        <w:t xml:space="preserve"> </w:t>
      </w:r>
      <w:r>
        <w:t>this Deed</w:t>
      </w:r>
      <w:r w:rsidRPr="004069F3">
        <w:t xml:space="preserve"> are in addition to other rights, powers and remedies </w:t>
      </w:r>
      <w:r>
        <w:t xml:space="preserve">given in any other document or </w:t>
      </w:r>
      <w:r w:rsidRPr="004069F3">
        <w:t xml:space="preserve">given by </w:t>
      </w:r>
      <w:r>
        <w:t>Law</w:t>
      </w:r>
      <w:r w:rsidRPr="004069F3">
        <w:t xml:space="preserve"> independently of </w:t>
      </w:r>
      <w:r>
        <w:t>this Deed</w:t>
      </w:r>
      <w:r w:rsidRPr="004069F3">
        <w:t>.</w:t>
      </w:r>
    </w:p>
    <w:p w14:paraId="3E16491C" w14:textId="77777777" w:rsidR="00A441C5" w:rsidRPr="00140EB7" w:rsidRDefault="00A441C5" w:rsidP="00A441C5">
      <w:pPr>
        <w:pStyle w:val="ScheduleL3"/>
      </w:pPr>
      <w:bookmarkStart w:id="315" w:name="_Toc167979478"/>
      <w:r w:rsidRPr="00140EB7">
        <w:t>Supervening Law</w:t>
      </w:r>
      <w:bookmarkEnd w:id="315"/>
    </w:p>
    <w:p w14:paraId="77FF931B" w14:textId="77777777" w:rsidR="00A441C5" w:rsidRDefault="00A441C5" w:rsidP="00A441C5">
      <w:pPr>
        <w:spacing w:after="200"/>
        <w:ind w:left="680"/>
      </w:pPr>
      <w:r w:rsidRPr="004069F3">
        <w:t xml:space="preserve">Any present or future </w:t>
      </w:r>
      <w:r>
        <w:t>Law</w:t>
      </w:r>
      <w:r w:rsidRPr="004069F3">
        <w:t xml:space="preserve"> which operates to vary the obligations of </w:t>
      </w:r>
      <w:r>
        <w:t>a party</w:t>
      </w:r>
      <w:r w:rsidRPr="004069F3">
        <w:t xml:space="preserve"> in connection with </w:t>
      </w:r>
      <w:r>
        <w:t>this Deed</w:t>
      </w:r>
      <w:r w:rsidRPr="004069F3">
        <w:t xml:space="preserve"> with the result that </w:t>
      </w:r>
      <w:r>
        <w:t>another party’s</w:t>
      </w:r>
      <w:r w:rsidRPr="004069F3">
        <w:t xml:space="preserve"> rights, powers or remedies are adversely affected </w:t>
      </w:r>
      <w:r w:rsidRPr="004069F3">
        <w:lastRenderedPageBreak/>
        <w:t xml:space="preserve">(including by way of delay or postponement) is excluded except to the extent that its exclusion is prohibited or rendered ineffective by </w:t>
      </w:r>
      <w:r>
        <w:t>Law</w:t>
      </w:r>
      <w:r w:rsidRPr="004069F3">
        <w:t>.</w:t>
      </w:r>
    </w:p>
    <w:p w14:paraId="22BB6E25" w14:textId="77777777" w:rsidR="00A441C5" w:rsidRPr="00140EB7" w:rsidRDefault="00A441C5" w:rsidP="00A441C5">
      <w:pPr>
        <w:pStyle w:val="ScheduleL3"/>
      </w:pPr>
      <w:bookmarkStart w:id="316" w:name="_Toc151526063"/>
      <w:bookmarkStart w:id="317" w:name="_Toc167979479"/>
      <w:r w:rsidRPr="00140EB7">
        <w:t>Counterparts</w:t>
      </w:r>
      <w:bookmarkEnd w:id="316"/>
      <w:bookmarkEnd w:id="317"/>
    </w:p>
    <w:p w14:paraId="0B7D3452" w14:textId="10406E70" w:rsidR="00A441C5" w:rsidRDefault="00A441C5" w:rsidP="00A441C5">
      <w:pPr>
        <w:pStyle w:val="MELegal3"/>
        <w:numPr>
          <w:ilvl w:val="2"/>
          <w:numId w:val="49"/>
        </w:numPr>
        <w:tabs>
          <w:tab w:val="left" w:pos="6237"/>
        </w:tabs>
      </w:pPr>
      <w:r>
        <w:t>This Deed may be executed in any number of counterparts or copies, each of which may be executed by physical signature in wet ink or electronically (whether in whole or part).</w:t>
      </w:r>
      <w:r w:rsidR="001F2EEE">
        <w:t xml:space="preserve"> </w:t>
      </w:r>
      <w:r>
        <w:t xml:space="preserve"> A party who has executed a counterpart of this Deed may exchange it with another party (</w:t>
      </w:r>
      <w:r w:rsidRPr="00106B55">
        <w:rPr>
          <w:b/>
          <w:bCs/>
        </w:rPr>
        <w:t>Other Party</w:t>
      </w:r>
      <w:r>
        <w:t>) by:</w:t>
      </w:r>
    </w:p>
    <w:p w14:paraId="5D4CEE13" w14:textId="77777777" w:rsidR="00A441C5" w:rsidRDefault="00A441C5" w:rsidP="00A441C5">
      <w:pPr>
        <w:pStyle w:val="MELegal4"/>
        <w:numPr>
          <w:ilvl w:val="3"/>
          <w:numId w:val="15"/>
        </w:numPr>
      </w:pPr>
      <w:r>
        <w:t xml:space="preserve">emailing a copy of the executed counterpart to the Other Party; or </w:t>
      </w:r>
    </w:p>
    <w:p w14:paraId="6B564942" w14:textId="77777777" w:rsidR="00A441C5" w:rsidRDefault="00A441C5" w:rsidP="00A441C5">
      <w:pPr>
        <w:pStyle w:val="MELegal4"/>
        <w:numPr>
          <w:ilvl w:val="3"/>
          <w:numId w:val="15"/>
        </w:numPr>
      </w:pPr>
      <w:r>
        <w:t xml:space="preserve">utilising an electronic platform (including DocuSign) to circulate the executed counterpart, </w:t>
      </w:r>
    </w:p>
    <w:p w14:paraId="68455A91" w14:textId="77777777" w:rsidR="00A441C5" w:rsidRDefault="00A441C5" w:rsidP="00A441C5">
      <w:pPr>
        <w:ind w:left="1360"/>
      </w:pPr>
      <w:r>
        <w:t>and will be taken to have adequately identified themselves by so emailing the copy to the Other Party or utilising the electronic platform.</w:t>
      </w:r>
    </w:p>
    <w:p w14:paraId="47B0549A" w14:textId="77777777" w:rsidR="00A441C5" w:rsidRDefault="00A441C5" w:rsidP="00A441C5">
      <w:pPr>
        <w:pStyle w:val="MELegal3"/>
        <w:numPr>
          <w:ilvl w:val="2"/>
          <w:numId w:val="15"/>
        </w:numPr>
      </w:pPr>
      <w:r>
        <w:t xml:space="preserve">Each party consents to signatories and parties executing this Deed by electronic means and to identifying themselves in the manner specified in this clause. </w:t>
      </w:r>
    </w:p>
    <w:p w14:paraId="52AA6F50" w14:textId="77777777" w:rsidR="00A441C5" w:rsidRDefault="00A441C5" w:rsidP="00A441C5">
      <w:pPr>
        <w:pStyle w:val="MELegal3"/>
        <w:numPr>
          <w:ilvl w:val="2"/>
          <w:numId w:val="15"/>
        </w:numPr>
        <w:tabs>
          <w:tab w:val="left" w:pos="6237"/>
        </w:tabs>
      </w:pPr>
      <w:r>
        <w:t>Each counterpart constitutes an original (whether kept in electronic or paper form), all of which together constitute one instrument as if the signatures (or other execution markings) on the counterparts or copies were on a single physical copy of this Deed in paper form.  Without limiting the foregoing, if any of the signatures or other markings on behalf of one party are on different counterparts or copies of this Deed, this shall be taken to be, and have the same effect as, signatures on the same counterpart and on a single copy of this Deed.</w:t>
      </w:r>
    </w:p>
    <w:p w14:paraId="6F7D21F5" w14:textId="77777777" w:rsidR="00A441C5" w:rsidRPr="00140EB7" w:rsidRDefault="00A441C5" w:rsidP="00A441C5">
      <w:pPr>
        <w:pStyle w:val="ScheduleL3"/>
      </w:pPr>
      <w:bookmarkStart w:id="318" w:name="_Toc167979480"/>
      <w:r w:rsidRPr="00140EB7">
        <w:t>Entire agreement</w:t>
      </w:r>
      <w:bookmarkEnd w:id="318"/>
    </w:p>
    <w:p w14:paraId="2E8CA24D" w14:textId="77777777" w:rsidR="00A441C5" w:rsidRDefault="00A441C5" w:rsidP="00A441C5">
      <w:pPr>
        <w:spacing w:after="200"/>
        <w:ind w:left="680"/>
      </w:pPr>
      <w:r>
        <w:t>This Deed and</w:t>
      </w:r>
      <w:r w:rsidRPr="004069F3">
        <w:t xml:space="preserve"> the </w:t>
      </w:r>
      <w:r>
        <w:t>CISA</w:t>
      </w:r>
      <w:r w:rsidRPr="004069F3">
        <w:t xml:space="preserve"> </w:t>
      </w:r>
      <w:r>
        <w:t xml:space="preserve">together </w:t>
      </w:r>
      <w:r w:rsidRPr="004069F3">
        <w:t>constitute the entire agreement of the parties about their subject matter and supersede all previous agreements, understandings and</w:t>
      </w:r>
      <w:r>
        <w:t xml:space="preserve"> negotiations on that subject matter.</w:t>
      </w:r>
    </w:p>
    <w:p w14:paraId="643B25D5" w14:textId="77777777" w:rsidR="00A441C5" w:rsidRPr="00140EB7" w:rsidRDefault="00A441C5" w:rsidP="00A441C5">
      <w:pPr>
        <w:pStyle w:val="ScheduleL3"/>
      </w:pPr>
      <w:bookmarkStart w:id="319" w:name="_Toc167979481"/>
      <w:bookmarkStart w:id="320" w:name="_Toc474508153"/>
      <w:bookmarkEnd w:id="305"/>
      <w:bookmarkEnd w:id="308"/>
      <w:bookmarkEnd w:id="309"/>
      <w:r w:rsidRPr="00140EB7">
        <w:t>Expenses and no liability for loss</w:t>
      </w:r>
      <w:bookmarkEnd w:id="319"/>
    </w:p>
    <w:p w14:paraId="4C274F9E" w14:textId="77777777" w:rsidR="00A441C5" w:rsidRDefault="00A441C5" w:rsidP="003B72FE">
      <w:pPr>
        <w:pStyle w:val="MELegal3"/>
        <w:numPr>
          <w:ilvl w:val="2"/>
          <w:numId w:val="65"/>
        </w:numPr>
        <w:tabs>
          <w:tab w:val="left" w:pos="6237"/>
        </w:tabs>
      </w:pPr>
      <w:r w:rsidRPr="00E54B58">
        <w:t xml:space="preserve">Unless otherwise expressly provided in this </w:t>
      </w:r>
      <w:r>
        <w:t>Deed</w:t>
      </w:r>
      <w:r w:rsidRPr="00E54B58">
        <w:t xml:space="preserve">, each party must pay its own costs and expenses in connection with negotiating, preparing, executing and performing this </w:t>
      </w:r>
      <w:r>
        <w:t>Deed</w:t>
      </w:r>
      <w:r w:rsidRPr="00E54B58">
        <w:t>.</w:t>
      </w:r>
    </w:p>
    <w:p w14:paraId="1B26482D" w14:textId="3C08DAE7" w:rsidR="00A441C5" w:rsidRDefault="00101593" w:rsidP="00A441C5">
      <w:pPr>
        <w:pStyle w:val="MELegal3"/>
        <w:numPr>
          <w:ilvl w:val="2"/>
          <w:numId w:val="43"/>
        </w:numPr>
        <w:tabs>
          <w:tab w:val="left" w:pos="6237"/>
        </w:tabs>
      </w:pPr>
      <w:r>
        <w:t>Project Operator</w:t>
      </w:r>
      <w:r w:rsidR="00A441C5" w:rsidRPr="006935F9">
        <w:t xml:space="preserve"> agree</w:t>
      </w:r>
      <w:r w:rsidR="00A441C5">
        <w:t>s</w:t>
      </w:r>
      <w:r w:rsidR="00A441C5" w:rsidRPr="006935F9">
        <w:t xml:space="preserve"> to pay </w:t>
      </w:r>
      <w:r w:rsidR="00A441C5" w:rsidRPr="00C56325">
        <w:rPr>
          <w:bCs/>
        </w:rPr>
        <w:t>the Commonwealth</w:t>
      </w:r>
      <w:r w:rsidR="00A441C5">
        <w:t>’s</w:t>
      </w:r>
      <w:r w:rsidR="00A441C5" w:rsidRPr="006935F9">
        <w:t xml:space="preserve"> </w:t>
      </w:r>
      <w:r w:rsidR="00A441C5">
        <w:t xml:space="preserve">and Security Trustee's </w:t>
      </w:r>
      <w:r w:rsidR="00A441C5" w:rsidRPr="006935F9">
        <w:t xml:space="preserve">legal and other costs and expenses </w:t>
      </w:r>
      <w:r w:rsidR="00A441C5">
        <w:t xml:space="preserve">(including any stamp duty) </w:t>
      </w:r>
      <w:r w:rsidR="00A441C5" w:rsidRPr="006935F9">
        <w:t xml:space="preserve">in connection with the negotiation, preparation, execution and completion of this </w:t>
      </w:r>
      <w:r w:rsidR="00A441C5">
        <w:t>Deed</w:t>
      </w:r>
      <w:r w:rsidR="00A441C5" w:rsidRPr="006935F9">
        <w:t>.</w:t>
      </w:r>
    </w:p>
    <w:p w14:paraId="26ABAFC7" w14:textId="3AC2A9AF" w:rsidR="00A441C5" w:rsidRDefault="00A441C5" w:rsidP="00A441C5">
      <w:pPr>
        <w:pStyle w:val="MELegal3"/>
        <w:numPr>
          <w:ilvl w:val="2"/>
          <w:numId w:val="43"/>
        </w:numPr>
        <w:tabs>
          <w:tab w:val="left" w:pos="6237"/>
        </w:tabs>
      </w:pPr>
      <w:r>
        <w:t xml:space="preserve">Unless this Deed expressly states otherwise, Security Trustee will not be </w:t>
      </w:r>
      <w:r w:rsidRPr="004069F3">
        <w:t xml:space="preserve">liable </w:t>
      </w:r>
      <w:r>
        <w:t xml:space="preserve">to any party </w:t>
      </w:r>
      <w:r w:rsidRPr="004069F3">
        <w:t xml:space="preserve">for any </w:t>
      </w:r>
      <w:r>
        <w:t>L</w:t>
      </w:r>
      <w:r w:rsidRPr="004069F3">
        <w:t>oss</w:t>
      </w:r>
      <w:r>
        <w:t xml:space="preserve"> in relation to the </w:t>
      </w:r>
      <w:r w:rsidRPr="004069F3">
        <w:t xml:space="preserve">exercise or attempted exercise of, failure to exercise, or delay in exercising, a right, power or remedy </w:t>
      </w:r>
      <w:r>
        <w:t>in connection with this Deed</w:t>
      </w:r>
      <w:r w:rsidRPr="004069F3">
        <w:t>.</w:t>
      </w:r>
      <w:r>
        <w:t xml:space="preserve"> </w:t>
      </w:r>
    </w:p>
    <w:p w14:paraId="23833F6F" w14:textId="77777777" w:rsidR="00A441C5" w:rsidRPr="00140EB7" w:rsidRDefault="00A441C5" w:rsidP="00A441C5">
      <w:pPr>
        <w:pStyle w:val="ScheduleL3"/>
      </w:pPr>
      <w:bookmarkStart w:id="321" w:name="_Toc167979482"/>
      <w:r w:rsidRPr="00140EB7">
        <w:t>Rules of construction</w:t>
      </w:r>
      <w:bookmarkEnd w:id="320"/>
      <w:bookmarkEnd w:id="321"/>
    </w:p>
    <w:p w14:paraId="7D254C81" w14:textId="77777777" w:rsidR="00A441C5" w:rsidRPr="00D75912" w:rsidRDefault="00A441C5" w:rsidP="00A441C5">
      <w:pPr>
        <w:spacing w:after="200"/>
        <w:ind w:left="680"/>
      </w:pPr>
      <w:r w:rsidRPr="00354E1C">
        <w:t>No rule of construction applies to the disadvantage of a party because that party was responsible for the preparation of</w:t>
      </w:r>
      <w:r>
        <w:t>, or seeks to rely on,</w:t>
      </w:r>
      <w:r w:rsidRPr="00354E1C">
        <w:t xml:space="preserve"> this </w:t>
      </w:r>
      <w:r>
        <w:t>Deed</w:t>
      </w:r>
      <w:r w:rsidRPr="00354E1C">
        <w:t xml:space="preserve"> or any part of it.</w:t>
      </w:r>
    </w:p>
    <w:p w14:paraId="1AF4E022" w14:textId="77777777" w:rsidR="00A441C5" w:rsidRPr="00140EB7" w:rsidRDefault="00A441C5" w:rsidP="00A441C5">
      <w:pPr>
        <w:pStyle w:val="ScheduleL3"/>
      </w:pPr>
      <w:bookmarkStart w:id="322" w:name="_Ref153872443"/>
      <w:bookmarkStart w:id="323" w:name="_Toc167979483"/>
      <w:r w:rsidRPr="00140EB7">
        <w:t>Severability</w:t>
      </w:r>
      <w:bookmarkEnd w:id="322"/>
      <w:bookmarkEnd w:id="323"/>
    </w:p>
    <w:p w14:paraId="3F474827" w14:textId="302D5329" w:rsidR="00A441C5" w:rsidRDefault="00A441C5" w:rsidP="00A441C5">
      <w:pPr>
        <w:spacing w:after="200"/>
        <w:ind w:left="680"/>
      </w:pPr>
      <w:r>
        <w:t xml:space="preserve">If the whole or any part of a provision of this Deed is void, unenforceable or illegal in a jurisdiction, then it is severed for that jurisdiction. </w:t>
      </w:r>
      <w:r w:rsidR="002D7886">
        <w:t xml:space="preserve"> </w:t>
      </w:r>
      <w:r>
        <w:t xml:space="preserve">The remainder of this Deed has full force and effect and the validity or enforceability of that provision in any other jurisdiction is not affected.  This clause </w:t>
      </w:r>
      <w:r w:rsidR="00491625">
        <w:fldChar w:fldCharType="begin"/>
      </w:r>
      <w:r w:rsidR="00491625">
        <w:instrText xml:space="preserve"> REF _Ref153872443 \n \h </w:instrText>
      </w:r>
      <w:r w:rsidR="00491625">
        <w:fldChar w:fldCharType="separate"/>
      </w:r>
      <w:r w:rsidR="003835E0">
        <w:t>11.12</w:t>
      </w:r>
      <w:r w:rsidR="00491625">
        <w:fldChar w:fldCharType="end"/>
      </w:r>
      <w:r>
        <w:t xml:space="preserve"> </w:t>
      </w:r>
      <w:r w:rsidR="00B4679F">
        <w:t xml:space="preserve">of this Deed </w:t>
      </w:r>
      <w:r>
        <w:t xml:space="preserve">has no effect if the severance alters the basic nature of this Deed or is contrary to public policy. </w:t>
      </w:r>
    </w:p>
    <w:p w14:paraId="2CA7C4CE" w14:textId="77777777" w:rsidR="00A441C5" w:rsidRPr="00140EB7" w:rsidRDefault="00A441C5" w:rsidP="00A441C5">
      <w:pPr>
        <w:pStyle w:val="ScheduleL3"/>
      </w:pPr>
      <w:bookmarkStart w:id="324" w:name="_Toc167979484"/>
      <w:r w:rsidRPr="00140EB7">
        <w:t>Survival</w:t>
      </w:r>
      <w:bookmarkEnd w:id="324"/>
      <w:r w:rsidRPr="00140EB7">
        <w:t xml:space="preserve"> </w:t>
      </w:r>
    </w:p>
    <w:p w14:paraId="3B35D500" w14:textId="77777777" w:rsidR="00A441C5" w:rsidRDefault="00A441C5" w:rsidP="00A441C5">
      <w:pPr>
        <w:spacing w:after="200"/>
        <w:ind w:left="680"/>
      </w:pPr>
      <w:r>
        <w:t xml:space="preserve">Each of the following will survive the expiry or termination of this Deed: </w:t>
      </w:r>
    </w:p>
    <w:p w14:paraId="1B392364" w14:textId="61787C09" w:rsidR="00A441C5" w:rsidRPr="00140EB7" w:rsidRDefault="00A441C5" w:rsidP="00A441C5">
      <w:pPr>
        <w:pStyle w:val="ScheduleL4"/>
      </w:pPr>
      <w:r w:rsidRPr="00140EB7">
        <w:t xml:space="preserve">clauses </w:t>
      </w:r>
      <w:r w:rsidR="00491625">
        <w:fldChar w:fldCharType="begin"/>
      </w:r>
      <w:r w:rsidR="00491625">
        <w:instrText xml:space="preserve"> REF _Ref475873971 \n \h </w:instrText>
      </w:r>
      <w:r w:rsidR="00491625">
        <w:fldChar w:fldCharType="separate"/>
      </w:r>
      <w:r w:rsidR="003835E0">
        <w:t>1</w:t>
      </w:r>
      <w:r w:rsidR="00491625">
        <w:fldChar w:fldCharType="end"/>
      </w:r>
      <w:r w:rsidR="004B4D50">
        <w:t xml:space="preserve"> (</w:t>
      </w:r>
      <w:r w:rsidR="004B4D50">
        <w:fldChar w:fldCharType="begin"/>
      </w:r>
      <w:r w:rsidR="004B4D50">
        <w:instrText xml:space="preserve"> REF _Ref475873971 \h </w:instrText>
      </w:r>
      <w:r w:rsidR="004B4D50">
        <w:fldChar w:fldCharType="separate"/>
      </w:r>
      <w:r w:rsidR="003835E0" w:rsidRPr="00140EB7">
        <w:t>Definitions and interpretation</w:t>
      </w:r>
      <w:r w:rsidR="004B4D50">
        <w:fldChar w:fldCharType="end"/>
      </w:r>
      <w:r w:rsidR="004B4D50">
        <w:t>)</w:t>
      </w:r>
      <w:r w:rsidR="00491625">
        <w:t xml:space="preserve">, </w:t>
      </w:r>
      <w:r w:rsidR="00491625">
        <w:fldChar w:fldCharType="begin"/>
      </w:r>
      <w:r w:rsidR="00491625">
        <w:instrText xml:space="preserve"> REF _Ref518626809 \n \h </w:instrText>
      </w:r>
      <w:r w:rsidR="00491625">
        <w:fldChar w:fldCharType="separate"/>
      </w:r>
      <w:r w:rsidR="003835E0">
        <w:t>7</w:t>
      </w:r>
      <w:r w:rsidR="00491625">
        <w:fldChar w:fldCharType="end"/>
      </w:r>
      <w:r w:rsidR="004B4D50">
        <w:t xml:space="preserve"> (</w:t>
      </w:r>
      <w:r w:rsidR="004B4D50">
        <w:fldChar w:fldCharType="begin"/>
      </w:r>
      <w:r w:rsidR="004B4D50">
        <w:instrText xml:space="preserve"> REF _Ref518626809 \h </w:instrText>
      </w:r>
      <w:r w:rsidR="004B4D50">
        <w:fldChar w:fldCharType="separate"/>
      </w:r>
      <w:r w:rsidR="003835E0" w:rsidRPr="00140EB7">
        <w:t>Confidentiality</w:t>
      </w:r>
      <w:r w:rsidR="004B4D50">
        <w:fldChar w:fldCharType="end"/>
      </w:r>
      <w:r w:rsidR="004B4D50">
        <w:t>)</w:t>
      </w:r>
      <w:r w:rsidR="00491625">
        <w:t xml:space="preserve"> </w:t>
      </w:r>
      <w:r w:rsidRPr="00140EB7">
        <w:t>and</w:t>
      </w:r>
      <w:r w:rsidR="00491625">
        <w:t xml:space="preserve"> </w:t>
      </w:r>
      <w:r w:rsidR="00491625">
        <w:fldChar w:fldCharType="begin"/>
      </w:r>
      <w:r w:rsidR="00491625">
        <w:instrText xml:space="preserve"> REF _Ref108438882 \n \h </w:instrText>
      </w:r>
      <w:r w:rsidR="00491625">
        <w:fldChar w:fldCharType="separate"/>
      </w:r>
      <w:r w:rsidR="003835E0">
        <w:t>11</w:t>
      </w:r>
      <w:r w:rsidR="00491625">
        <w:fldChar w:fldCharType="end"/>
      </w:r>
      <w:r w:rsidR="004B4D50">
        <w:t xml:space="preserve"> (</w:t>
      </w:r>
      <w:r w:rsidR="004B4D50">
        <w:fldChar w:fldCharType="begin"/>
      </w:r>
      <w:r w:rsidR="004B4D50">
        <w:instrText xml:space="preserve"> REF _Ref108438882 \h </w:instrText>
      </w:r>
      <w:r w:rsidR="004B4D50">
        <w:fldChar w:fldCharType="separate"/>
      </w:r>
      <w:r w:rsidR="003835E0" w:rsidRPr="00140EB7">
        <w:t>General</w:t>
      </w:r>
      <w:r w:rsidR="004B4D50">
        <w:fldChar w:fldCharType="end"/>
      </w:r>
      <w:r w:rsidR="004B4D50">
        <w:t>)</w:t>
      </w:r>
      <w:r w:rsidR="00B4679F">
        <w:t xml:space="preserve"> of this Deed</w:t>
      </w:r>
      <w:r w:rsidRPr="00140EB7">
        <w:t xml:space="preserve">; </w:t>
      </w:r>
    </w:p>
    <w:p w14:paraId="7A0F6441" w14:textId="77777777" w:rsidR="00A441C5" w:rsidRPr="00140EB7" w:rsidRDefault="00A441C5" w:rsidP="00A441C5">
      <w:pPr>
        <w:pStyle w:val="ScheduleL4"/>
      </w:pPr>
      <w:r w:rsidRPr="00140EB7">
        <w:lastRenderedPageBreak/>
        <w:t xml:space="preserve">any provision that is required to enable a party to exercise rights accrued prior to the expiry, recission or termination of this Deed; and </w:t>
      </w:r>
    </w:p>
    <w:p w14:paraId="3B8602E8" w14:textId="77777777" w:rsidR="00A441C5" w:rsidRPr="00140EB7" w:rsidRDefault="00A441C5" w:rsidP="00A441C5">
      <w:pPr>
        <w:pStyle w:val="ScheduleL4"/>
      </w:pPr>
      <w:r w:rsidRPr="00140EB7">
        <w:t xml:space="preserve">any provision which (expressly or by implication) by its nature is intended to survive the expiry, recission or termination of this Deed. </w:t>
      </w:r>
    </w:p>
    <w:p w14:paraId="1F2A4A56" w14:textId="77777777" w:rsidR="00A441C5" w:rsidRPr="00140EB7" w:rsidRDefault="00A441C5" w:rsidP="00A441C5">
      <w:pPr>
        <w:pStyle w:val="ScheduleL3"/>
      </w:pPr>
      <w:bookmarkStart w:id="325" w:name="_Toc167979485"/>
      <w:r w:rsidRPr="00140EB7">
        <w:t>Proportionate liability</w:t>
      </w:r>
      <w:bookmarkStart w:id="326" w:name="_Ref97886789"/>
      <w:bookmarkEnd w:id="325"/>
    </w:p>
    <w:p w14:paraId="347286BB" w14:textId="77777777" w:rsidR="00A441C5" w:rsidRDefault="00A441C5" w:rsidP="00A441C5">
      <w:pPr>
        <w:spacing w:after="200"/>
        <w:ind w:left="680"/>
      </w:pPr>
      <w:r>
        <w:t xml:space="preserve">The operation of Part IVAA (Proportionate Liability) of the </w:t>
      </w:r>
      <w:r w:rsidRPr="002F07BB">
        <w:rPr>
          <w:i/>
          <w:iCs/>
        </w:rPr>
        <w:t>Wrongs Act 1958</w:t>
      </w:r>
      <w:r>
        <w:t xml:space="preserve"> (Vic) and Part 3 of </w:t>
      </w:r>
      <w:r w:rsidRPr="002F07BB">
        <w:rPr>
          <w:i/>
          <w:iCs/>
        </w:rPr>
        <w:t>the Law Reform (Contributory Negligence and Apportionment of Liability) 2001</w:t>
      </w:r>
      <w:r>
        <w:t xml:space="preserve"> (SA) are excluded in relation to all and any rights of either party under this Deed, whether such rights are sought to be enforced in contract, tort or otherwise.</w:t>
      </w:r>
    </w:p>
    <w:p w14:paraId="28A78455" w14:textId="77777777" w:rsidR="00A441C5" w:rsidRPr="00140EB7" w:rsidRDefault="00A441C5" w:rsidP="00A441C5">
      <w:pPr>
        <w:pStyle w:val="ScheduleL3"/>
      </w:pPr>
      <w:bookmarkStart w:id="327" w:name="_Toc167979486"/>
      <w:r w:rsidRPr="00140EB7">
        <w:t>Limitation of the Commonwealth liability</w:t>
      </w:r>
      <w:bookmarkEnd w:id="326"/>
      <w:bookmarkEnd w:id="327"/>
    </w:p>
    <w:p w14:paraId="3D8C86E6" w14:textId="77777777" w:rsidR="00A441C5" w:rsidRDefault="00A441C5" w:rsidP="00A441C5">
      <w:pPr>
        <w:spacing w:after="200"/>
        <w:ind w:left="680"/>
      </w:pPr>
      <w:r>
        <w:t xml:space="preserve">Despite any other provision of this Deed, the parties acknowledge and agree that </w:t>
      </w:r>
      <w:r>
        <w:rPr>
          <w:bCs/>
        </w:rPr>
        <w:t xml:space="preserve">the </w:t>
      </w:r>
      <w:r w:rsidRPr="00543CFA">
        <w:t>Commonwealth’s</w:t>
      </w:r>
      <w:r>
        <w:t xml:space="preserve"> total aggregate liability in connection with this Deed and the CISA at any time, will be no greater than </w:t>
      </w:r>
      <w:r>
        <w:rPr>
          <w:bCs/>
        </w:rPr>
        <w:t>the Commonwealth</w:t>
      </w:r>
      <w:r>
        <w:t xml:space="preserve">’s total aggregate liability in connection with the CISA at that time (assuming the CISA is enforceable in accordance with its terms) and will be subject to the same limitations of liability set out in the CISA.  </w:t>
      </w:r>
    </w:p>
    <w:p w14:paraId="531FED1C" w14:textId="77777777" w:rsidR="00A441C5" w:rsidRPr="00140EB7" w:rsidRDefault="00A441C5" w:rsidP="00A441C5">
      <w:pPr>
        <w:pStyle w:val="ScheduleL3"/>
      </w:pPr>
      <w:bookmarkStart w:id="328" w:name="_Toc417717429"/>
      <w:bookmarkStart w:id="329" w:name="_Toc421606262"/>
      <w:bookmarkStart w:id="330" w:name="_Toc422279408"/>
      <w:bookmarkStart w:id="331" w:name="_Toc433703684"/>
      <w:bookmarkStart w:id="332" w:name="_Toc457379444"/>
      <w:bookmarkStart w:id="333" w:name="_Toc480102326"/>
      <w:bookmarkStart w:id="334" w:name="_Toc499097124"/>
      <w:bookmarkStart w:id="335" w:name="_Toc509219888"/>
      <w:bookmarkStart w:id="336" w:name="_Toc509222509"/>
      <w:bookmarkStart w:id="337" w:name="_Toc63845212"/>
      <w:bookmarkStart w:id="338" w:name="_Toc203908984"/>
      <w:bookmarkStart w:id="339" w:name="_Ref154066650"/>
      <w:bookmarkStart w:id="340" w:name="_Toc167979487"/>
      <w:r w:rsidRPr="00140EB7">
        <w:t>Further steps</w:t>
      </w:r>
      <w:bookmarkStart w:id="341" w:name="_Hlk151567393"/>
      <w:bookmarkEnd w:id="328"/>
      <w:bookmarkEnd w:id="329"/>
      <w:bookmarkEnd w:id="330"/>
      <w:bookmarkEnd w:id="331"/>
      <w:bookmarkEnd w:id="332"/>
      <w:bookmarkEnd w:id="333"/>
      <w:bookmarkEnd w:id="334"/>
      <w:bookmarkEnd w:id="335"/>
      <w:bookmarkEnd w:id="336"/>
      <w:bookmarkEnd w:id="337"/>
      <w:bookmarkEnd w:id="338"/>
      <w:bookmarkEnd w:id="339"/>
      <w:bookmarkEnd w:id="340"/>
    </w:p>
    <w:p w14:paraId="0AD836EC" w14:textId="1EF09BEE" w:rsidR="00A441C5" w:rsidRDefault="00101593" w:rsidP="00A441C5">
      <w:pPr>
        <w:spacing w:after="200"/>
        <w:ind w:left="680"/>
      </w:pPr>
      <w:bookmarkStart w:id="342" w:name="_Toc223964161"/>
      <w:bookmarkStart w:id="343" w:name="C_General"/>
      <w:bookmarkEnd w:id="342"/>
      <w:r>
        <w:t>Project Operator</w:t>
      </w:r>
      <w:r w:rsidR="00A441C5">
        <w:rPr>
          <w:lang w:eastAsia="en-AU"/>
        </w:rPr>
        <w:t xml:space="preserve"> and </w:t>
      </w:r>
      <w:r w:rsidR="00A441C5">
        <w:rPr>
          <w:bCs/>
        </w:rPr>
        <w:t>the Commonwealth</w:t>
      </w:r>
      <w:r w:rsidR="00A441C5">
        <w:rPr>
          <w:lang w:eastAsia="en-AU"/>
        </w:rPr>
        <w:t xml:space="preserve"> agree, at </w:t>
      </w:r>
      <w:r>
        <w:t>Project Operator</w:t>
      </w:r>
      <w:r w:rsidR="00A441C5">
        <w:rPr>
          <w:lang w:eastAsia="en-AU"/>
        </w:rPr>
        <w:t xml:space="preserve">’s expense, to do anything another party reasonably asks (such as obtaining consents (in relation to </w:t>
      </w:r>
      <w:r>
        <w:rPr>
          <w:lang w:eastAsia="en-AU"/>
        </w:rPr>
        <w:t>Project Operator</w:t>
      </w:r>
      <w:r w:rsidR="00A441C5">
        <w:rPr>
          <w:lang w:eastAsia="en-AU"/>
        </w:rPr>
        <w:t xml:space="preserve"> only), signing and producing documents, producing receipts and getting documents completed and signed)</w:t>
      </w:r>
      <w:bookmarkEnd w:id="343"/>
      <w:r w:rsidR="00A441C5">
        <w:rPr>
          <w:lang w:eastAsia="en-AU"/>
        </w:rPr>
        <w:t xml:space="preserve"> </w:t>
      </w:r>
      <w:r w:rsidR="00A441C5" w:rsidRPr="00C411C8">
        <w:t>as may be necessary or desirable to</w:t>
      </w:r>
      <w:r w:rsidR="00A441C5">
        <w:t>:</w:t>
      </w:r>
    </w:p>
    <w:p w14:paraId="23BFB6DB" w14:textId="77777777" w:rsidR="00A441C5" w:rsidRPr="00140EB7" w:rsidRDefault="00A441C5" w:rsidP="00A441C5">
      <w:pPr>
        <w:pStyle w:val="ScheduleL4"/>
      </w:pPr>
      <w:bookmarkStart w:id="344" w:name="_Ref153875303"/>
      <w:r w:rsidRPr="00140EB7">
        <w:t>give full effect to the provisions of this Deed and the transactions contemplated by it; and</w:t>
      </w:r>
      <w:bookmarkEnd w:id="344"/>
    </w:p>
    <w:p w14:paraId="0CD6AF1A" w14:textId="565A5D3A" w:rsidR="00A441C5" w:rsidRPr="00140EB7" w:rsidRDefault="00A441C5" w:rsidP="00A441C5">
      <w:pPr>
        <w:pStyle w:val="ScheduleL4"/>
      </w:pPr>
      <w:r w:rsidRPr="00140EB7">
        <w:t xml:space="preserve">without limiting clause </w:t>
      </w:r>
      <w:r w:rsidR="00491625">
        <w:fldChar w:fldCharType="begin"/>
      </w:r>
      <w:r w:rsidR="00491625">
        <w:instrText xml:space="preserve"> REF _Ref154066650 \n \h </w:instrText>
      </w:r>
      <w:r w:rsidR="00491625">
        <w:fldChar w:fldCharType="separate"/>
      </w:r>
      <w:r w:rsidR="003835E0">
        <w:t>11.16</w:t>
      </w:r>
      <w:r w:rsidR="00491625">
        <w:fldChar w:fldCharType="end"/>
      </w:r>
      <w:r w:rsidR="00491625">
        <w:fldChar w:fldCharType="begin"/>
      </w:r>
      <w:r w:rsidR="00491625">
        <w:instrText xml:space="preserve"> REF _Ref153875303 \n \h </w:instrText>
      </w:r>
      <w:r w:rsidR="00491625">
        <w:fldChar w:fldCharType="separate"/>
      </w:r>
      <w:r w:rsidR="003835E0">
        <w:t>(a)</w:t>
      </w:r>
      <w:r w:rsidR="00491625">
        <w:fldChar w:fldCharType="end"/>
      </w:r>
      <w:r w:rsidR="00B4679F">
        <w:t xml:space="preserve"> of this Deed</w:t>
      </w:r>
      <w:r w:rsidRPr="00140EB7">
        <w:t xml:space="preserve">, ensure any assignment, transfer or novation (or any combination of them) contemplated by clause </w:t>
      </w:r>
      <w:r w:rsidR="00491625">
        <w:fldChar w:fldCharType="begin"/>
      </w:r>
      <w:r w:rsidR="00491625">
        <w:instrText xml:space="preserve"> REF _Ref482268777 \n \h </w:instrText>
      </w:r>
      <w:r w:rsidR="00491625">
        <w:fldChar w:fldCharType="separate"/>
      </w:r>
      <w:r w:rsidR="003835E0">
        <w:t>5</w:t>
      </w:r>
      <w:r w:rsidR="00491625">
        <w:fldChar w:fldCharType="end"/>
      </w:r>
      <w:r w:rsidRPr="00140EB7">
        <w:t xml:space="preserve"> (</w:t>
      </w:r>
      <w:r w:rsidRPr="00140EB7">
        <w:fldChar w:fldCharType="begin"/>
      </w:r>
      <w:r w:rsidRPr="00140EB7">
        <w:instrText xml:space="preserve"> REF _Ref482268777 \h </w:instrText>
      </w:r>
      <w:r>
        <w:instrText xml:space="preserve"> \* MERGEFORMAT </w:instrText>
      </w:r>
      <w:r w:rsidRPr="00140EB7">
        <w:fldChar w:fldCharType="separate"/>
      </w:r>
      <w:r w:rsidR="003835E0" w:rsidRPr="00140EB7">
        <w:t>Transfer following enforcement</w:t>
      </w:r>
      <w:r w:rsidRPr="00140EB7">
        <w:fldChar w:fldCharType="end"/>
      </w:r>
      <w:r w:rsidRPr="00140EB7">
        <w:t>)</w:t>
      </w:r>
      <w:r w:rsidR="00B4679F">
        <w:t xml:space="preserve"> of this Deed</w:t>
      </w:r>
      <w:r w:rsidRPr="00140EB7">
        <w:t>, and any document the subject or product of any such dealing, is in registerable form, enforceable and registered with the agreed priority.</w:t>
      </w:r>
    </w:p>
    <w:bookmarkEnd w:id="341"/>
    <w:p w14:paraId="07680890" w14:textId="77777777" w:rsidR="005C3C65" w:rsidRDefault="005C3C65" w:rsidP="005C3C65"/>
    <w:p w14:paraId="21DF1FA7" w14:textId="77777777" w:rsidR="005C3C65" w:rsidRDefault="005C3C65" w:rsidP="005C3C65"/>
    <w:p w14:paraId="2E162911" w14:textId="3D1D2347" w:rsidR="005C3C65" w:rsidRDefault="005C3C65" w:rsidP="005C3C65">
      <w:pPr>
        <w:sectPr w:rsidR="005C3C65" w:rsidSect="002E50A9">
          <w:headerReference w:type="default" r:id="rId18"/>
          <w:pgSz w:w="11907" w:h="16840" w:code="9"/>
          <w:pgMar w:top="992" w:right="1134" w:bottom="397" w:left="1418" w:header="567" w:footer="567" w:gutter="0"/>
          <w:cols w:space="720"/>
          <w:docGrid w:linePitch="360"/>
        </w:sectPr>
      </w:pPr>
    </w:p>
    <w:p w14:paraId="5FEF7A74" w14:textId="07CE20BD" w:rsidR="00A441C5" w:rsidRPr="00B7071B" w:rsidRDefault="00A441C5" w:rsidP="00B7071B">
      <w:pPr>
        <w:pStyle w:val="Title"/>
        <w:spacing w:after="240"/>
        <w:rPr>
          <w:sz w:val="44"/>
          <w:szCs w:val="44"/>
        </w:rPr>
      </w:pPr>
      <w:bookmarkStart w:id="345" w:name="_Toc154063869"/>
      <w:bookmarkStart w:id="346" w:name="_Toc167979488"/>
      <w:r w:rsidRPr="00B7071B">
        <w:rPr>
          <w:sz w:val="44"/>
          <w:szCs w:val="44"/>
        </w:rPr>
        <w:lastRenderedPageBreak/>
        <w:t>Signing page</w:t>
      </w:r>
      <w:bookmarkStart w:id="347" w:name="bkTOC2"/>
      <w:bookmarkEnd w:id="345"/>
      <w:bookmarkEnd w:id="346"/>
    </w:p>
    <w:p w14:paraId="01399447" w14:textId="5DF96DE3" w:rsidR="00A441C5" w:rsidRDefault="00A441C5" w:rsidP="00A441C5">
      <w:r>
        <w:rPr>
          <w:b/>
        </w:rPr>
        <w:t>EXECUTED</w:t>
      </w:r>
      <w:r>
        <w:t xml:space="preserve"> as </w:t>
      </w:r>
      <w:r w:rsidR="007F0C9E">
        <w:t>a deed</w:t>
      </w:r>
    </w:p>
    <w:bookmarkEnd w:id="347"/>
    <w:p w14:paraId="18FA1CFF" w14:textId="77777777" w:rsidR="00A441C5" w:rsidRDefault="00A441C5" w:rsidP="00A441C5"/>
    <w:p w14:paraId="4E3714C4" w14:textId="77777777" w:rsidR="00A441C5" w:rsidRPr="000A03CA" w:rsidRDefault="00A441C5" w:rsidP="00A441C5">
      <w:pPr>
        <w:rPr>
          <w:b/>
          <w:bCs/>
        </w:rPr>
      </w:pPr>
      <w:r w:rsidRPr="000A03CA">
        <w:rPr>
          <w:b/>
          <w:bCs/>
        </w:rPr>
        <w:t>[</w:t>
      </w:r>
      <w:r w:rsidRPr="000A03CA">
        <w:rPr>
          <w:b/>
          <w:bCs/>
          <w:shd w:val="clear" w:color="auto" w:fill="BFBFBF" w:themeFill="background1" w:themeFillShade="BF"/>
        </w:rPr>
        <w:t>Drafting note: Execution blocks to be inserted into execution version.</w:t>
      </w:r>
      <w:r w:rsidRPr="000A03CA">
        <w:rPr>
          <w:b/>
          <w:bCs/>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68C7F0C0" w14:textId="77777777" w:rsidTr="00E232F7">
        <w:tc>
          <w:tcPr>
            <w:tcW w:w="4503" w:type="dxa"/>
          </w:tcPr>
          <w:p w14:paraId="3224760A" w14:textId="77777777" w:rsidR="00A441C5" w:rsidRDefault="00A441C5" w:rsidP="00E232F7">
            <w:pPr>
              <w:keepNext/>
              <w:spacing w:after="0" w:line="240" w:lineRule="auto"/>
              <w:rPr>
                <w:b/>
              </w:rPr>
            </w:pPr>
          </w:p>
          <w:p w14:paraId="3BD11CB9" w14:textId="77777777" w:rsidR="00A441C5" w:rsidRDefault="00A441C5" w:rsidP="00E232F7">
            <w:pPr>
              <w:keepNext/>
              <w:spacing w:after="0" w:line="240" w:lineRule="auto"/>
              <w:rPr>
                <w:b/>
              </w:rPr>
            </w:pPr>
          </w:p>
          <w:p w14:paraId="6047BCCC" w14:textId="459E8FA0" w:rsidR="00A441C5" w:rsidRDefault="00A441C5" w:rsidP="00E232F7">
            <w:pPr>
              <w:keepNext/>
              <w:spacing w:after="0" w:line="240" w:lineRule="auto"/>
            </w:pPr>
            <w:r>
              <w:rPr>
                <w:b/>
              </w:rPr>
              <w:t>Signed[</w:t>
            </w:r>
            <w:r w:rsidR="00820EC6" w:rsidRPr="003B72FE">
              <w:rPr>
                <w:b/>
                <w:highlight w:val="lightGray"/>
              </w:rPr>
              <w:t>insert</w:t>
            </w:r>
            <w:r w:rsidRPr="003B72FE">
              <w:rPr>
                <w:b/>
                <w:highlight w:val="lightGray"/>
              </w:rPr>
              <w:t xml:space="preserve"> </w:t>
            </w:r>
            <w:r w:rsidRPr="00820EC6">
              <w:rPr>
                <w:b/>
                <w:highlight w:val="lightGray"/>
              </w:rPr>
              <w:t>sealed and delivered</w:t>
            </w:r>
            <w:r w:rsidR="00820EC6" w:rsidRPr="003B72FE">
              <w:rPr>
                <w:b/>
                <w:highlight w:val="lightGray"/>
              </w:rPr>
              <w:t>, if applicable</w:t>
            </w:r>
            <w:r>
              <w:rPr>
                <w:b/>
              </w:rPr>
              <w:t>]</w:t>
            </w:r>
            <w:r>
              <w:t xml:space="preserve"> by [</w:t>
            </w:r>
            <w:r w:rsidR="00820EC6" w:rsidRPr="003B72FE">
              <w:rPr>
                <w:sz w:val="18"/>
                <w:szCs w:val="21"/>
                <w:highlight w:val="lightGray"/>
              </w:rPr>
              <w:t>insert</w:t>
            </w:r>
            <w:r w:rsidR="00820EC6" w:rsidRPr="003B72FE">
              <w:rPr>
                <w:sz w:val="18"/>
                <w:szCs w:val="21"/>
              </w:rPr>
              <w:t xml:space="preserve"> </w:t>
            </w:r>
            <w:r w:rsidRPr="003B72FE">
              <w:rPr>
                <w:rFonts w:cs="Arial"/>
                <w:sz w:val="18"/>
                <w:highlight w:val="lightGray"/>
              </w:rPr>
              <w:t>name of signatory</w:t>
            </w:r>
            <w:r>
              <w:t>] in the presence of</w:t>
            </w:r>
          </w:p>
        </w:tc>
        <w:tc>
          <w:tcPr>
            <w:tcW w:w="459" w:type="dxa"/>
          </w:tcPr>
          <w:p w14:paraId="3B22C4E9" w14:textId="77777777" w:rsidR="00A441C5" w:rsidRDefault="00A441C5" w:rsidP="00E232F7">
            <w:pPr>
              <w:keepNext/>
              <w:spacing w:after="0" w:line="240" w:lineRule="auto"/>
            </w:pPr>
          </w:p>
        </w:tc>
        <w:tc>
          <w:tcPr>
            <w:tcW w:w="4394" w:type="dxa"/>
          </w:tcPr>
          <w:p w14:paraId="3FE90093" w14:textId="77777777" w:rsidR="00A441C5" w:rsidRDefault="00A441C5" w:rsidP="00E232F7">
            <w:pPr>
              <w:keepNext/>
              <w:spacing w:after="0" w:line="240" w:lineRule="auto"/>
            </w:pPr>
          </w:p>
        </w:tc>
      </w:tr>
      <w:tr w:rsidR="00A441C5" w14:paraId="09F149B3" w14:textId="77777777" w:rsidTr="00E232F7">
        <w:tc>
          <w:tcPr>
            <w:tcW w:w="4503" w:type="dxa"/>
          </w:tcPr>
          <w:p w14:paraId="596BDE6C" w14:textId="77777777" w:rsidR="00A441C5" w:rsidRDefault="00A441C5" w:rsidP="00E232F7">
            <w:pPr>
              <w:keepNext/>
              <w:spacing w:after="0" w:line="240" w:lineRule="auto"/>
            </w:pPr>
          </w:p>
        </w:tc>
        <w:tc>
          <w:tcPr>
            <w:tcW w:w="459" w:type="dxa"/>
          </w:tcPr>
          <w:p w14:paraId="1A40CBEC" w14:textId="77777777" w:rsidR="00A441C5" w:rsidRDefault="00A441C5" w:rsidP="00E232F7">
            <w:pPr>
              <w:keepNext/>
              <w:spacing w:after="0" w:line="240" w:lineRule="auto"/>
            </w:pPr>
          </w:p>
        </w:tc>
        <w:tc>
          <w:tcPr>
            <w:tcW w:w="4394" w:type="dxa"/>
          </w:tcPr>
          <w:p w14:paraId="42DBEBC9" w14:textId="77777777" w:rsidR="00A441C5" w:rsidRDefault="00A441C5" w:rsidP="00E232F7">
            <w:pPr>
              <w:keepNext/>
              <w:spacing w:after="0" w:line="240" w:lineRule="auto"/>
            </w:pPr>
          </w:p>
        </w:tc>
      </w:tr>
      <w:tr w:rsidR="00A441C5" w14:paraId="7D778C90"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8A51D0A"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4157C746"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F849C93" w14:textId="77777777" w:rsidR="00A441C5" w:rsidRDefault="00A441C5" w:rsidP="00E232F7">
            <w:pPr>
              <w:keepNext/>
              <w:spacing w:after="0" w:line="240" w:lineRule="auto"/>
            </w:pPr>
          </w:p>
        </w:tc>
      </w:tr>
      <w:tr w:rsidR="00A441C5" w14:paraId="722447C1" w14:textId="77777777" w:rsidTr="00E232F7">
        <w:trPr>
          <w:trHeight w:val="567"/>
        </w:trPr>
        <w:tc>
          <w:tcPr>
            <w:tcW w:w="4503" w:type="dxa"/>
            <w:tcBorders>
              <w:top w:val="single" w:sz="4" w:space="0" w:color="808080" w:themeColor="background1" w:themeShade="80"/>
            </w:tcBorders>
          </w:tcPr>
          <w:p w14:paraId="6E58765B"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52C17F9D"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64497BEE" w14:textId="33028A74"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2875210F"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4E19F56" w14:textId="77777777" w:rsidR="00A441C5" w:rsidRDefault="00A441C5" w:rsidP="00E232F7">
            <w:pPr>
              <w:keepNext/>
              <w:spacing w:after="0" w:line="240" w:lineRule="auto"/>
            </w:pPr>
          </w:p>
        </w:tc>
        <w:tc>
          <w:tcPr>
            <w:tcW w:w="459" w:type="dxa"/>
            <w:vAlign w:val="bottom"/>
          </w:tcPr>
          <w:p w14:paraId="0EAA998F" w14:textId="77777777" w:rsidR="00A441C5" w:rsidRDefault="00A441C5" w:rsidP="00E232F7">
            <w:pPr>
              <w:keepNext/>
              <w:spacing w:after="0" w:line="240" w:lineRule="auto"/>
            </w:pPr>
          </w:p>
        </w:tc>
        <w:tc>
          <w:tcPr>
            <w:tcW w:w="4394" w:type="dxa"/>
            <w:vAlign w:val="bottom"/>
          </w:tcPr>
          <w:p w14:paraId="41D1CB68" w14:textId="77777777" w:rsidR="00A441C5" w:rsidRDefault="00A441C5" w:rsidP="00E232F7">
            <w:pPr>
              <w:keepNext/>
              <w:spacing w:after="0" w:line="240" w:lineRule="auto"/>
            </w:pPr>
          </w:p>
        </w:tc>
      </w:tr>
      <w:tr w:rsidR="00A441C5" w14:paraId="296911B8" w14:textId="77777777" w:rsidTr="00E232F7">
        <w:tc>
          <w:tcPr>
            <w:tcW w:w="4503" w:type="dxa"/>
            <w:tcBorders>
              <w:top w:val="single" w:sz="4" w:space="0" w:color="808080" w:themeColor="background1" w:themeShade="80"/>
            </w:tcBorders>
          </w:tcPr>
          <w:p w14:paraId="308212D8"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0919AC82" w14:textId="77777777" w:rsidR="00A441C5" w:rsidRDefault="00A441C5" w:rsidP="00E232F7">
            <w:pPr>
              <w:keepNext/>
              <w:spacing w:before="60" w:after="0" w:line="240" w:lineRule="auto"/>
              <w:rPr>
                <w:sz w:val="16"/>
                <w:szCs w:val="16"/>
              </w:rPr>
            </w:pPr>
          </w:p>
        </w:tc>
        <w:tc>
          <w:tcPr>
            <w:tcW w:w="4394" w:type="dxa"/>
          </w:tcPr>
          <w:p w14:paraId="38FBA801" w14:textId="77777777" w:rsidR="00A441C5" w:rsidRDefault="00A441C5" w:rsidP="00E232F7">
            <w:pPr>
              <w:keepNext/>
              <w:spacing w:before="60" w:after="0" w:line="240" w:lineRule="auto"/>
              <w:rPr>
                <w:sz w:val="16"/>
                <w:szCs w:val="16"/>
              </w:rPr>
            </w:pPr>
          </w:p>
        </w:tc>
      </w:tr>
    </w:tbl>
    <w:p w14:paraId="3ED99423"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3DF8EC6" w14:textId="77777777" w:rsidTr="00E232F7">
        <w:tc>
          <w:tcPr>
            <w:tcW w:w="4503" w:type="dxa"/>
          </w:tcPr>
          <w:p w14:paraId="3C14E9D1" w14:textId="77777777" w:rsidR="00A441C5" w:rsidRDefault="00A441C5" w:rsidP="00E232F7">
            <w:pPr>
              <w:keepNext/>
              <w:spacing w:after="0" w:line="240" w:lineRule="auto"/>
              <w:rPr>
                <w:b/>
              </w:rPr>
            </w:pPr>
          </w:p>
          <w:p w14:paraId="095ACE5F" w14:textId="77777777" w:rsidR="00A441C5" w:rsidRDefault="00A441C5" w:rsidP="00E232F7">
            <w:pPr>
              <w:keepNext/>
              <w:spacing w:after="0" w:line="240" w:lineRule="auto"/>
              <w:rPr>
                <w:b/>
              </w:rPr>
            </w:pPr>
          </w:p>
          <w:p w14:paraId="7BABC503" w14:textId="6082DAA2" w:rsidR="00A441C5" w:rsidRDefault="00A441C5" w:rsidP="00E232F7">
            <w:pPr>
              <w:keepNext/>
              <w:spacing w:after="0" w:line="240" w:lineRule="auto"/>
            </w:pPr>
            <w:r>
              <w:rPr>
                <w:b/>
              </w:rPr>
              <w:t>Signed[</w:t>
            </w:r>
            <w:r w:rsidR="00820EC6" w:rsidRPr="003B72FE">
              <w:rPr>
                <w:b/>
                <w:highlight w:val="lightGray"/>
              </w:rPr>
              <w:t>insert</w:t>
            </w:r>
            <w:r w:rsidRPr="003B72FE">
              <w:rPr>
                <w:b/>
                <w:highlight w:val="lightGray"/>
              </w:rPr>
              <w:t xml:space="preserve"> </w:t>
            </w:r>
            <w:r w:rsidRPr="00820EC6">
              <w:rPr>
                <w:b/>
                <w:highlight w:val="lightGray"/>
              </w:rPr>
              <w:t>sealed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07B1EE44" w14:textId="77777777" w:rsidR="00A441C5" w:rsidRDefault="00A441C5" w:rsidP="00E232F7">
            <w:pPr>
              <w:keepNext/>
              <w:spacing w:after="0" w:line="240" w:lineRule="auto"/>
            </w:pPr>
          </w:p>
        </w:tc>
        <w:tc>
          <w:tcPr>
            <w:tcW w:w="4394" w:type="dxa"/>
          </w:tcPr>
          <w:p w14:paraId="500E6904" w14:textId="77777777" w:rsidR="00A441C5" w:rsidRDefault="00A441C5" w:rsidP="00E232F7">
            <w:pPr>
              <w:keepNext/>
              <w:spacing w:after="0" w:line="240" w:lineRule="auto"/>
            </w:pPr>
          </w:p>
        </w:tc>
      </w:tr>
      <w:tr w:rsidR="00A441C5" w14:paraId="7D3AF910" w14:textId="77777777" w:rsidTr="00E232F7">
        <w:tc>
          <w:tcPr>
            <w:tcW w:w="4503" w:type="dxa"/>
          </w:tcPr>
          <w:p w14:paraId="42753758" w14:textId="77777777" w:rsidR="00A441C5" w:rsidRDefault="00A441C5" w:rsidP="00E232F7">
            <w:pPr>
              <w:keepNext/>
              <w:spacing w:after="0" w:line="240" w:lineRule="auto"/>
            </w:pPr>
          </w:p>
        </w:tc>
        <w:tc>
          <w:tcPr>
            <w:tcW w:w="459" w:type="dxa"/>
          </w:tcPr>
          <w:p w14:paraId="25D8F6A6" w14:textId="77777777" w:rsidR="00A441C5" w:rsidRDefault="00A441C5" w:rsidP="00E232F7">
            <w:pPr>
              <w:keepNext/>
              <w:spacing w:after="0" w:line="240" w:lineRule="auto"/>
            </w:pPr>
          </w:p>
        </w:tc>
        <w:tc>
          <w:tcPr>
            <w:tcW w:w="4394" w:type="dxa"/>
          </w:tcPr>
          <w:p w14:paraId="0F7B0351" w14:textId="77777777" w:rsidR="00A441C5" w:rsidRDefault="00A441C5" w:rsidP="00E232F7">
            <w:pPr>
              <w:keepNext/>
              <w:spacing w:after="0" w:line="240" w:lineRule="auto"/>
            </w:pPr>
          </w:p>
        </w:tc>
      </w:tr>
      <w:tr w:rsidR="00A441C5" w14:paraId="356C3D2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5A71D552"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5C118407"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702E732" w14:textId="77777777" w:rsidR="00A441C5" w:rsidRDefault="00A441C5" w:rsidP="00E232F7">
            <w:pPr>
              <w:keepNext/>
              <w:spacing w:after="0" w:line="240" w:lineRule="auto"/>
            </w:pPr>
          </w:p>
        </w:tc>
      </w:tr>
      <w:tr w:rsidR="00A441C5" w14:paraId="404ACABC" w14:textId="77777777" w:rsidTr="00E232F7">
        <w:trPr>
          <w:trHeight w:val="567"/>
        </w:trPr>
        <w:tc>
          <w:tcPr>
            <w:tcW w:w="4503" w:type="dxa"/>
            <w:tcBorders>
              <w:top w:val="single" w:sz="4" w:space="0" w:color="808080" w:themeColor="background1" w:themeShade="80"/>
            </w:tcBorders>
          </w:tcPr>
          <w:p w14:paraId="1473192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E97A231"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3A35E2CE" w14:textId="28614C72"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5DB4BBF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050563B" w14:textId="77777777" w:rsidR="00A441C5" w:rsidRDefault="00A441C5" w:rsidP="00E232F7">
            <w:pPr>
              <w:keepNext/>
              <w:spacing w:after="0" w:line="240" w:lineRule="auto"/>
            </w:pPr>
          </w:p>
        </w:tc>
        <w:tc>
          <w:tcPr>
            <w:tcW w:w="459" w:type="dxa"/>
            <w:vAlign w:val="bottom"/>
          </w:tcPr>
          <w:p w14:paraId="7508D74B" w14:textId="77777777" w:rsidR="00A441C5" w:rsidRDefault="00A441C5" w:rsidP="00E232F7">
            <w:pPr>
              <w:keepNext/>
              <w:spacing w:after="0" w:line="240" w:lineRule="auto"/>
            </w:pPr>
          </w:p>
        </w:tc>
        <w:tc>
          <w:tcPr>
            <w:tcW w:w="4394" w:type="dxa"/>
            <w:vAlign w:val="bottom"/>
          </w:tcPr>
          <w:p w14:paraId="6F384B7C" w14:textId="77777777" w:rsidR="00A441C5" w:rsidRDefault="00A441C5" w:rsidP="00E232F7">
            <w:pPr>
              <w:keepNext/>
              <w:spacing w:after="0" w:line="240" w:lineRule="auto"/>
            </w:pPr>
          </w:p>
        </w:tc>
      </w:tr>
      <w:tr w:rsidR="00A441C5" w14:paraId="2A1CD36A" w14:textId="77777777" w:rsidTr="00E232F7">
        <w:tc>
          <w:tcPr>
            <w:tcW w:w="4503" w:type="dxa"/>
            <w:tcBorders>
              <w:top w:val="single" w:sz="4" w:space="0" w:color="808080" w:themeColor="background1" w:themeShade="80"/>
            </w:tcBorders>
          </w:tcPr>
          <w:p w14:paraId="799C16E5"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74274E6B" w14:textId="77777777" w:rsidR="00A441C5" w:rsidRDefault="00A441C5" w:rsidP="00E232F7">
            <w:pPr>
              <w:keepNext/>
              <w:spacing w:before="60" w:after="0" w:line="240" w:lineRule="auto"/>
              <w:rPr>
                <w:sz w:val="16"/>
                <w:szCs w:val="16"/>
              </w:rPr>
            </w:pPr>
          </w:p>
        </w:tc>
        <w:tc>
          <w:tcPr>
            <w:tcW w:w="4394" w:type="dxa"/>
          </w:tcPr>
          <w:p w14:paraId="22F84932" w14:textId="77777777" w:rsidR="00A441C5" w:rsidRDefault="00A441C5" w:rsidP="00E232F7">
            <w:pPr>
              <w:keepNext/>
              <w:spacing w:before="60" w:after="0" w:line="240" w:lineRule="auto"/>
              <w:rPr>
                <w:sz w:val="16"/>
                <w:szCs w:val="16"/>
              </w:rPr>
            </w:pPr>
          </w:p>
        </w:tc>
      </w:tr>
    </w:tbl>
    <w:p w14:paraId="2EE75197"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82B2754" w14:textId="77777777" w:rsidTr="00E232F7">
        <w:tc>
          <w:tcPr>
            <w:tcW w:w="4503" w:type="dxa"/>
          </w:tcPr>
          <w:p w14:paraId="7B31DDA7" w14:textId="77777777" w:rsidR="00A441C5" w:rsidRDefault="00A441C5" w:rsidP="00E232F7">
            <w:pPr>
              <w:keepNext/>
              <w:spacing w:after="0" w:line="240" w:lineRule="auto"/>
              <w:rPr>
                <w:b/>
              </w:rPr>
            </w:pPr>
          </w:p>
          <w:p w14:paraId="43113AAA" w14:textId="77777777" w:rsidR="00A441C5" w:rsidRDefault="00A441C5" w:rsidP="00E232F7">
            <w:pPr>
              <w:keepNext/>
              <w:spacing w:after="0" w:line="240" w:lineRule="auto"/>
              <w:rPr>
                <w:b/>
              </w:rPr>
            </w:pPr>
          </w:p>
          <w:p w14:paraId="07047449" w14:textId="2E057C5D" w:rsidR="00A441C5" w:rsidRDefault="00A441C5" w:rsidP="00E232F7">
            <w:pPr>
              <w:keepNext/>
              <w:spacing w:after="0" w:line="240" w:lineRule="auto"/>
            </w:pPr>
            <w:r>
              <w:rPr>
                <w:b/>
              </w:rPr>
              <w:t>Signed</w:t>
            </w:r>
            <w:r w:rsidR="00820EC6">
              <w:rPr>
                <w:b/>
              </w:rPr>
              <w:t xml:space="preserve"> </w:t>
            </w:r>
            <w:r>
              <w:rPr>
                <w:b/>
              </w:rPr>
              <w:t>[</w:t>
            </w:r>
            <w:r w:rsidR="00820EC6" w:rsidRPr="003B72FE">
              <w:rPr>
                <w:b/>
                <w:highlight w:val="lightGray"/>
              </w:rPr>
              <w:t>insert,</w:t>
            </w:r>
            <w:r w:rsidRPr="003B72FE">
              <w:rPr>
                <w:b/>
                <w:highlight w:val="lightGray"/>
              </w:rPr>
              <w:t xml:space="preserve"> sealed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50EDD6E8" w14:textId="77777777" w:rsidR="00A441C5" w:rsidRDefault="00A441C5" w:rsidP="00E232F7">
            <w:pPr>
              <w:keepNext/>
              <w:spacing w:after="0" w:line="240" w:lineRule="auto"/>
            </w:pPr>
          </w:p>
        </w:tc>
        <w:tc>
          <w:tcPr>
            <w:tcW w:w="4394" w:type="dxa"/>
          </w:tcPr>
          <w:p w14:paraId="4F5A5992" w14:textId="77777777" w:rsidR="00A441C5" w:rsidRDefault="00A441C5" w:rsidP="00E232F7">
            <w:pPr>
              <w:keepNext/>
              <w:spacing w:after="0" w:line="240" w:lineRule="auto"/>
            </w:pPr>
          </w:p>
        </w:tc>
      </w:tr>
      <w:tr w:rsidR="00A441C5" w14:paraId="0E271EF7" w14:textId="77777777" w:rsidTr="00E232F7">
        <w:tc>
          <w:tcPr>
            <w:tcW w:w="4503" w:type="dxa"/>
          </w:tcPr>
          <w:p w14:paraId="0A90B3EF" w14:textId="77777777" w:rsidR="00A441C5" w:rsidRDefault="00A441C5" w:rsidP="00E232F7">
            <w:pPr>
              <w:keepNext/>
              <w:spacing w:after="0" w:line="240" w:lineRule="auto"/>
            </w:pPr>
          </w:p>
        </w:tc>
        <w:tc>
          <w:tcPr>
            <w:tcW w:w="459" w:type="dxa"/>
          </w:tcPr>
          <w:p w14:paraId="6C53994F" w14:textId="77777777" w:rsidR="00A441C5" w:rsidRDefault="00A441C5" w:rsidP="00E232F7">
            <w:pPr>
              <w:keepNext/>
              <w:spacing w:after="0" w:line="240" w:lineRule="auto"/>
            </w:pPr>
          </w:p>
        </w:tc>
        <w:tc>
          <w:tcPr>
            <w:tcW w:w="4394" w:type="dxa"/>
          </w:tcPr>
          <w:p w14:paraId="5E2D6276" w14:textId="77777777" w:rsidR="00A441C5" w:rsidRDefault="00A441C5" w:rsidP="00E232F7">
            <w:pPr>
              <w:keepNext/>
              <w:spacing w:after="0" w:line="240" w:lineRule="auto"/>
            </w:pPr>
          </w:p>
        </w:tc>
      </w:tr>
      <w:tr w:rsidR="00A441C5" w14:paraId="4AF46704"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DB91E5"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3B78BF74"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255A700" w14:textId="77777777" w:rsidR="00A441C5" w:rsidRDefault="00A441C5" w:rsidP="00E232F7">
            <w:pPr>
              <w:keepNext/>
              <w:spacing w:after="0" w:line="240" w:lineRule="auto"/>
            </w:pPr>
          </w:p>
        </w:tc>
      </w:tr>
      <w:tr w:rsidR="00A441C5" w14:paraId="13B86E5E" w14:textId="77777777" w:rsidTr="00E232F7">
        <w:trPr>
          <w:trHeight w:val="567"/>
        </w:trPr>
        <w:tc>
          <w:tcPr>
            <w:tcW w:w="4503" w:type="dxa"/>
            <w:tcBorders>
              <w:top w:val="single" w:sz="4" w:space="0" w:color="808080" w:themeColor="background1" w:themeShade="80"/>
            </w:tcBorders>
          </w:tcPr>
          <w:p w14:paraId="1D20F14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3D3F434"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454C1B19" w14:textId="4E757898"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3939741B"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56ECF49" w14:textId="77777777" w:rsidR="00A441C5" w:rsidRDefault="00A441C5" w:rsidP="00E232F7">
            <w:pPr>
              <w:keepNext/>
              <w:spacing w:after="0" w:line="240" w:lineRule="auto"/>
            </w:pPr>
          </w:p>
        </w:tc>
        <w:tc>
          <w:tcPr>
            <w:tcW w:w="459" w:type="dxa"/>
            <w:vAlign w:val="bottom"/>
          </w:tcPr>
          <w:p w14:paraId="2712F3C5" w14:textId="77777777" w:rsidR="00A441C5" w:rsidRDefault="00A441C5" w:rsidP="00E232F7">
            <w:pPr>
              <w:keepNext/>
              <w:spacing w:after="0" w:line="240" w:lineRule="auto"/>
            </w:pPr>
          </w:p>
        </w:tc>
        <w:tc>
          <w:tcPr>
            <w:tcW w:w="4394" w:type="dxa"/>
            <w:vAlign w:val="bottom"/>
          </w:tcPr>
          <w:p w14:paraId="1D1E94A6" w14:textId="77777777" w:rsidR="00A441C5" w:rsidRDefault="00A441C5" w:rsidP="00E232F7">
            <w:pPr>
              <w:keepNext/>
              <w:spacing w:after="0" w:line="240" w:lineRule="auto"/>
            </w:pPr>
          </w:p>
        </w:tc>
      </w:tr>
      <w:tr w:rsidR="00A441C5" w14:paraId="50F75254" w14:textId="77777777" w:rsidTr="00E232F7">
        <w:tc>
          <w:tcPr>
            <w:tcW w:w="4503" w:type="dxa"/>
            <w:tcBorders>
              <w:top w:val="single" w:sz="4" w:space="0" w:color="808080" w:themeColor="background1" w:themeShade="80"/>
            </w:tcBorders>
          </w:tcPr>
          <w:p w14:paraId="6C27F471"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53D97B93" w14:textId="77777777" w:rsidR="00A441C5" w:rsidRDefault="00A441C5" w:rsidP="00E232F7">
            <w:pPr>
              <w:keepNext/>
              <w:spacing w:before="60" w:after="0" w:line="240" w:lineRule="auto"/>
              <w:rPr>
                <w:sz w:val="16"/>
                <w:szCs w:val="16"/>
              </w:rPr>
            </w:pPr>
          </w:p>
        </w:tc>
        <w:tc>
          <w:tcPr>
            <w:tcW w:w="4394" w:type="dxa"/>
          </w:tcPr>
          <w:p w14:paraId="59669F3A" w14:textId="77777777" w:rsidR="00A441C5" w:rsidRDefault="00A441C5" w:rsidP="00E232F7">
            <w:pPr>
              <w:keepNext/>
              <w:spacing w:before="60" w:after="0" w:line="240" w:lineRule="auto"/>
              <w:rPr>
                <w:sz w:val="16"/>
                <w:szCs w:val="16"/>
              </w:rPr>
            </w:pPr>
          </w:p>
        </w:tc>
      </w:tr>
    </w:tbl>
    <w:p w14:paraId="3B1E4DB0" w14:textId="77777777" w:rsidR="00A441C5" w:rsidRDefault="00A441C5" w:rsidP="00A441C5"/>
    <w:p w14:paraId="6D8E21AC" w14:textId="7E77BDB5" w:rsidR="008D3F8D" w:rsidRPr="00B17E84" w:rsidRDefault="008D3F8D" w:rsidP="00B17E84"/>
    <w:sectPr w:rsidR="008D3F8D" w:rsidRPr="00B17E84" w:rsidSect="002E50A9">
      <w:headerReference w:type="default" r:id="rId19"/>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DC4" w14:textId="77777777" w:rsidR="000C014E" w:rsidRDefault="000C014E">
      <w:r>
        <w:separator/>
      </w:r>
    </w:p>
  </w:endnote>
  <w:endnote w:type="continuationSeparator" w:id="0">
    <w:p w14:paraId="2234A94D" w14:textId="77777777" w:rsidR="000C014E" w:rsidRDefault="000C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7111" w14:textId="77777777" w:rsidR="005576B6" w:rsidRDefault="005576B6">
    <w:pPr>
      <w:pStyle w:val="Footer"/>
    </w:pPr>
  </w:p>
  <w:p w14:paraId="39B00C0C" w14:textId="77777777" w:rsidR="00DD76AE" w:rsidRDefault="00DD76AE" w:rsidP="00DD76AE">
    <w:pPr>
      <w:pStyle w:val="Footer"/>
    </w:pPr>
    <w:r>
      <w:t>Generation Capacity Investment Scheme Agreement – Tripartite Deed</w:t>
    </w:r>
  </w:p>
  <w:p w14:paraId="3951DC68" w14:textId="40C3FC3A" w:rsidR="003835E0" w:rsidRPr="003835E0" w:rsidRDefault="003835E0" w:rsidP="00DD76AE">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5A1DEB" w14:paraId="6742AAF7" w14:textId="77777777" w:rsidTr="00E232F7">
      <w:trPr>
        <w:trHeight w:val="425"/>
      </w:trPr>
      <w:tc>
        <w:tcPr>
          <w:tcW w:w="6345" w:type="dxa"/>
          <w:vAlign w:val="bottom"/>
        </w:tcPr>
        <w:p w14:paraId="3233640A" w14:textId="0EF1302F" w:rsidR="005A1DEB" w:rsidRDefault="00DD76AE" w:rsidP="005A1DEB">
          <w:pPr>
            <w:pStyle w:val="Footer"/>
          </w:pPr>
          <w:r>
            <w:t xml:space="preserve">Generation </w:t>
          </w:r>
          <w:r w:rsidR="005A1DEB">
            <w:t xml:space="preserve">Capacity Investment Scheme Agreement </w:t>
          </w:r>
          <w:r>
            <w:t>– Tripartite Deed</w:t>
          </w:r>
        </w:p>
        <w:p w14:paraId="7891AF91" w14:textId="77777777" w:rsidR="005A1DEB" w:rsidRDefault="005A1DEB" w:rsidP="005A1DEB">
          <w:pPr>
            <w:pStyle w:val="Footer"/>
          </w:pPr>
        </w:p>
      </w:tc>
      <w:tc>
        <w:tcPr>
          <w:tcW w:w="3261" w:type="dxa"/>
          <w:vAlign w:val="center"/>
        </w:tcPr>
        <w:p w14:paraId="08094903" w14:textId="77777777" w:rsidR="005A1DEB" w:rsidRDefault="005A1DEB" w:rsidP="005A1DEB">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071C3D1E" w14:textId="61D8A05F" w:rsidR="00A441C5" w:rsidRPr="005A1DEB" w:rsidRDefault="00A441C5" w:rsidP="00E5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A568" w14:textId="77777777" w:rsidR="000C014E" w:rsidRDefault="000C014E">
      <w:r>
        <w:separator/>
      </w:r>
    </w:p>
  </w:footnote>
  <w:footnote w:type="continuationSeparator" w:id="0">
    <w:p w14:paraId="3219081B" w14:textId="77777777" w:rsidR="000C014E" w:rsidRDefault="000C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9A1" w14:textId="09263164" w:rsidR="002324D5" w:rsidRPr="005C3C65" w:rsidRDefault="005C3C65">
    <w:pPr>
      <w:pStyle w:val="Header"/>
      <w:rPr>
        <w:sz w:val="48"/>
        <w:szCs w:val="48"/>
      </w:rPr>
    </w:pPr>
    <w:r w:rsidRPr="002324D5">
      <w:rPr>
        <w:sz w:val="48"/>
        <w:szCs w:val="48"/>
      </w:rPr>
      <w:t>Tripartite Deed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EAD" w14:textId="0E51F60B" w:rsidR="002324D5" w:rsidRPr="005C3C65" w:rsidRDefault="005C3C65" w:rsidP="00F7556E">
    <w:pPr>
      <w:pStyle w:val="Header"/>
      <w:tabs>
        <w:tab w:val="center" w:pos="4677"/>
      </w:tabs>
      <w:rPr>
        <w:sz w:val="48"/>
        <w:szCs w:val="48"/>
      </w:rPr>
    </w:pPr>
    <w:r w:rsidRPr="002324D5">
      <w:rPr>
        <w:sz w:val="48"/>
        <w:szCs w:val="48"/>
      </w:rPr>
      <w:t>Tripartite Deed</w:t>
    </w:r>
    <w:r w:rsidR="00F7556E">
      <w:rPr>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EB1B" w14:textId="4160D5F9" w:rsidR="002324D5" w:rsidRPr="005C3C65" w:rsidRDefault="005C3C65">
    <w:pPr>
      <w:pStyle w:val="Header"/>
      <w:rPr>
        <w:sz w:val="48"/>
        <w:szCs w:val="48"/>
      </w:rPr>
    </w:pPr>
    <w:r w:rsidRPr="002324D5">
      <w:rPr>
        <w:sz w:val="48"/>
        <w:szCs w:val="48"/>
      </w:rPr>
      <w:t>Tripartite Deed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3A73" w14:textId="17533974" w:rsidR="002324D5" w:rsidRPr="002324D5" w:rsidRDefault="002324D5">
    <w:pPr>
      <w:pStyle w:val="Header"/>
      <w:rPr>
        <w:sz w:val="48"/>
        <w:szCs w:val="48"/>
      </w:rPr>
    </w:pPr>
    <w:r w:rsidRPr="002324D5">
      <w:rPr>
        <w:sz w:val="48"/>
        <w:szCs w:val="48"/>
      </w:rPr>
      <w:t>Tripartite Deed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201" w14:textId="78AF7EA0" w:rsidR="002324D5" w:rsidRDefault="00232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FFFFFFFB"/>
    <w:multiLevelType w:val="multilevel"/>
    <w:tmpl w:val="4560F822"/>
    <w:styleLink w:val="PartiesListHeading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 w15:restartNumberingAfterBreak="0">
    <w:nsid w:val="05280611"/>
    <w:multiLevelType w:val="hybridMultilevel"/>
    <w:tmpl w:val="6706BCB4"/>
    <w:lvl w:ilvl="0" w:tplc="E66C72E2">
      <w:start w:val="1"/>
      <w:numFmt w:val="upperLetter"/>
      <w:pStyle w:val="Exhibit"/>
      <w:suff w:val="nothing"/>
      <w:lvlText w:val="Exhibit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EB342C"/>
    <w:multiLevelType w:val="multilevel"/>
    <w:tmpl w:val="2D1CD976"/>
    <w:numStyleLink w:val="MENoIndent"/>
  </w:abstractNum>
  <w:abstractNum w:abstractNumId="14" w15:restartNumberingAfterBreak="0">
    <w:nsid w:val="0B8801B0"/>
    <w:multiLevelType w:val="multilevel"/>
    <w:tmpl w:val="E7A2C3AA"/>
    <w:styleLink w:val="MENumber"/>
    <w:lvl w:ilvl="0">
      <w:start w:val="1"/>
      <w:numFmt w:val="decimal"/>
      <w:lvlText w:val="%1."/>
      <w:lvlJc w:val="left"/>
      <w:pPr>
        <w:ind w:left="680" w:hanging="680"/>
      </w:pPr>
    </w:lvl>
    <w:lvl w:ilvl="1">
      <w:start w:val="1"/>
      <w:numFmt w:val="lowerLetter"/>
      <w:lvlText w:val="(%2)"/>
      <w:lvlJc w:val="left"/>
      <w:pPr>
        <w:ind w:left="1360" w:hanging="680"/>
      </w:pPr>
    </w:lvl>
    <w:lvl w:ilvl="2">
      <w:start w:val="1"/>
      <w:numFmt w:val="lowerRoman"/>
      <w:lvlText w:val="(%3)"/>
      <w:lvlJc w:val="left"/>
      <w:pPr>
        <w:ind w:left="2040" w:hanging="680"/>
      </w:pPr>
    </w:lvl>
    <w:lvl w:ilvl="3">
      <w:start w:val="1"/>
      <w:numFmt w:val="upperLetter"/>
      <w:lvlText w:val="(%4)"/>
      <w:lvlJc w:val="left"/>
      <w:pPr>
        <w:ind w:left="2720" w:hanging="680"/>
      </w:pPr>
    </w:lvl>
    <w:lvl w:ilvl="4">
      <w:start w:val="1"/>
      <w:numFmt w:val="upperRoman"/>
      <w:lvlText w:val="(%5)"/>
      <w:lvlJc w:val="left"/>
      <w:pPr>
        <w:ind w:left="3400" w:hanging="680"/>
      </w:pPr>
    </w:lvl>
    <w:lvl w:ilvl="5">
      <w:start w:val="1"/>
      <w:numFmt w:val="decimal"/>
      <w:lvlText w:val="(%6)"/>
      <w:lvlJc w:val="left"/>
      <w:pPr>
        <w:ind w:left="4080" w:hanging="680"/>
      </w:pPr>
    </w:lvl>
    <w:lvl w:ilvl="6">
      <w:start w:val="1"/>
      <w:numFmt w:val="upperLetter"/>
      <w:lvlText w:val="%7."/>
      <w:lvlJc w:val="left"/>
      <w:pPr>
        <w:ind w:left="4760" w:hanging="680"/>
      </w:pPr>
    </w:lvl>
    <w:lvl w:ilvl="7">
      <w:start w:val="1"/>
      <w:numFmt w:val="upperRoman"/>
      <w:lvlText w:val="%8."/>
      <w:lvlJc w:val="left"/>
      <w:pPr>
        <w:ind w:left="5443" w:hanging="683"/>
      </w:pPr>
    </w:lvl>
    <w:lvl w:ilvl="8">
      <w:start w:val="1"/>
      <w:numFmt w:val="lowerLetter"/>
      <w:lvlText w:val="%9."/>
      <w:lvlJc w:val="left"/>
      <w:pPr>
        <w:ind w:left="6124" w:hanging="681"/>
      </w:pPr>
    </w:lvl>
  </w:abstractNum>
  <w:abstractNum w:abstractNumId="15" w15:restartNumberingAfterBreak="0">
    <w:nsid w:val="107F05D4"/>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B05E06"/>
    <w:multiLevelType w:val="multilevel"/>
    <w:tmpl w:val="9280D0E6"/>
    <w:styleLink w:val="MEBulletedList"/>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17" w15:restartNumberingAfterBreak="0">
    <w:nsid w:val="148F5651"/>
    <w:multiLevelType w:val="multilevel"/>
    <w:tmpl w:val="0268A352"/>
    <w:numStyleLink w:val="METableBullets"/>
  </w:abstractNum>
  <w:abstractNum w:abstractNumId="18"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9" w15:restartNumberingAfterBreak="0">
    <w:nsid w:val="19504536"/>
    <w:multiLevelType w:val="hybridMultilevel"/>
    <w:tmpl w:val="38D6B264"/>
    <w:lvl w:ilvl="0" w:tplc="C6E0FFD4">
      <w:start w:val="1"/>
      <w:numFmt w:val="upperLetter"/>
      <w:pStyle w:val="Annexure"/>
      <w:suff w:val="nothing"/>
      <w:lvlText w:val="Annexure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1" w15:restartNumberingAfterBreak="0">
    <w:nsid w:val="21F14F26"/>
    <w:multiLevelType w:val="hybridMultilevel"/>
    <w:tmpl w:val="60EE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3" w15:restartNumberingAfterBreak="0">
    <w:nsid w:val="26CA5960"/>
    <w:multiLevelType w:val="multilevel"/>
    <w:tmpl w:val="C08084CE"/>
    <w:lvl w:ilvl="0">
      <w:start w:val="1"/>
      <w:numFmt w:val="decimal"/>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5" w15:restartNumberingAfterBreak="0">
    <w:nsid w:val="34137597"/>
    <w:multiLevelType w:val="multilevel"/>
    <w:tmpl w:val="B49075D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7" w15:restartNumberingAfterBreak="0">
    <w:nsid w:val="3DAC2CEB"/>
    <w:multiLevelType w:val="hybridMultilevel"/>
    <w:tmpl w:val="170EF75C"/>
    <w:lvl w:ilvl="0" w:tplc="7D686BF2">
      <w:start w:val="1"/>
      <w:numFmt w:val="bullet"/>
      <w:pStyle w:val="Bullet"/>
      <w:lvlText w:val=""/>
      <w:lvlJc w:val="left"/>
      <w:pPr>
        <w:tabs>
          <w:tab w:val="num" w:pos="680"/>
        </w:tabs>
        <w:ind w:left="680" w:hanging="680"/>
      </w:pPr>
      <w:rPr>
        <w:rFonts w:ascii="Symbol" w:hAnsi="Symbol" w:hint="default"/>
        <w:sz w:val="18"/>
      </w:rPr>
    </w:lvl>
    <w:lvl w:ilvl="1" w:tplc="79D42E3C" w:tentative="1">
      <w:start w:val="1"/>
      <w:numFmt w:val="bullet"/>
      <w:lvlText w:val="o"/>
      <w:lvlJc w:val="left"/>
      <w:pPr>
        <w:tabs>
          <w:tab w:val="num" w:pos="1440"/>
        </w:tabs>
        <w:ind w:left="1440" w:hanging="360"/>
      </w:pPr>
      <w:rPr>
        <w:rFonts w:ascii="Courier New" w:hAnsi="Courier New" w:cs="Courier New" w:hint="default"/>
      </w:rPr>
    </w:lvl>
    <w:lvl w:ilvl="2" w:tplc="095C927C" w:tentative="1">
      <w:start w:val="1"/>
      <w:numFmt w:val="bullet"/>
      <w:lvlText w:val=""/>
      <w:lvlJc w:val="left"/>
      <w:pPr>
        <w:tabs>
          <w:tab w:val="num" w:pos="2160"/>
        </w:tabs>
        <w:ind w:left="2160" w:hanging="360"/>
      </w:pPr>
      <w:rPr>
        <w:rFonts w:ascii="Wingdings" w:hAnsi="Wingdings" w:hint="default"/>
      </w:rPr>
    </w:lvl>
    <w:lvl w:ilvl="3" w:tplc="409E5C1E" w:tentative="1">
      <w:start w:val="1"/>
      <w:numFmt w:val="bullet"/>
      <w:lvlText w:val=""/>
      <w:lvlJc w:val="left"/>
      <w:pPr>
        <w:tabs>
          <w:tab w:val="num" w:pos="2880"/>
        </w:tabs>
        <w:ind w:left="2880" w:hanging="360"/>
      </w:pPr>
      <w:rPr>
        <w:rFonts w:ascii="Symbol" w:hAnsi="Symbol" w:hint="default"/>
      </w:rPr>
    </w:lvl>
    <w:lvl w:ilvl="4" w:tplc="416C3004" w:tentative="1">
      <w:start w:val="1"/>
      <w:numFmt w:val="bullet"/>
      <w:lvlText w:val="o"/>
      <w:lvlJc w:val="left"/>
      <w:pPr>
        <w:tabs>
          <w:tab w:val="num" w:pos="3600"/>
        </w:tabs>
        <w:ind w:left="3600" w:hanging="360"/>
      </w:pPr>
      <w:rPr>
        <w:rFonts w:ascii="Courier New" w:hAnsi="Courier New" w:cs="Courier New" w:hint="default"/>
      </w:rPr>
    </w:lvl>
    <w:lvl w:ilvl="5" w:tplc="58D8D18E" w:tentative="1">
      <w:start w:val="1"/>
      <w:numFmt w:val="bullet"/>
      <w:lvlText w:val=""/>
      <w:lvlJc w:val="left"/>
      <w:pPr>
        <w:tabs>
          <w:tab w:val="num" w:pos="4320"/>
        </w:tabs>
        <w:ind w:left="4320" w:hanging="360"/>
      </w:pPr>
      <w:rPr>
        <w:rFonts w:ascii="Wingdings" w:hAnsi="Wingdings" w:hint="default"/>
      </w:rPr>
    </w:lvl>
    <w:lvl w:ilvl="6" w:tplc="D54088A4" w:tentative="1">
      <w:start w:val="1"/>
      <w:numFmt w:val="bullet"/>
      <w:lvlText w:val=""/>
      <w:lvlJc w:val="left"/>
      <w:pPr>
        <w:tabs>
          <w:tab w:val="num" w:pos="5040"/>
        </w:tabs>
        <w:ind w:left="5040" w:hanging="360"/>
      </w:pPr>
      <w:rPr>
        <w:rFonts w:ascii="Symbol" w:hAnsi="Symbol" w:hint="default"/>
      </w:rPr>
    </w:lvl>
    <w:lvl w:ilvl="7" w:tplc="886AAD64" w:tentative="1">
      <w:start w:val="1"/>
      <w:numFmt w:val="bullet"/>
      <w:lvlText w:val="o"/>
      <w:lvlJc w:val="left"/>
      <w:pPr>
        <w:tabs>
          <w:tab w:val="num" w:pos="5760"/>
        </w:tabs>
        <w:ind w:left="5760" w:hanging="360"/>
      </w:pPr>
      <w:rPr>
        <w:rFonts w:ascii="Courier New" w:hAnsi="Courier New" w:cs="Courier New" w:hint="default"/>
      </w:rPr>
    </w:lvl>
    <w:lvl w:ilvl="8" w:tplc="7D00D1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526C6"/>
    <w:multiLevelType w:val="multilevel"/>
    <w:tmpl w:val="B49075D6"/>
    <w:numStyleLink w:val="Definition"/>
  </w:abstractNum>
  <w:abstractNum w:abstractNumId="29" w15:restartNumberingAfterBreak="0">
    <w:nsid w:val="401D5F41"/>
    <w:multiLevelType w:val="multilevel"/>
    <w:tmpl w:val="FDBEE480"/>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0" w15:restartNumberingAfterBreak="0">
    <w:nsid w:val="439E57EB"/>
    <w:multiLevelType w:val="multilevel"/>
    <w:tmpl w:val="97FC3F78"/>
    <w:numStyleLink w:val="Schedule"/>
  </w:abstractNum>
  <w:abstractNum w:abstractNumId="31" w15:restartNumberingAfterBreak="0">
    <w:nsid w:val="48B15FC3"/>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5143D"/>
    <w:multiLevelType w:val="hybridMultilevel"/>
    <w:tmpl w:val="32C04808"/>
    <w:lvl w:ilvl="0" w:tplc="CE1C8212">
      <w:start w:val="1"/>
      <w:numFmt w:val="lowerLetter"/>
      <w:lvlText w:val="(%1)"/>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55CDBC8">
      <w:start w:val="1"/>
      <w:numFmt w:val="lowerRoman"/>
      <w:lvlText w:val="(%2)"/>
      <w:lvlJc w:val="left"/>
      <w:pPr>
        <w:ind w:left="22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EA4D3D8">
      <w:start w:val="1"/>
      <w:numFmt w:val="lowerRoman"/>
      <w:lvlText w:val="%3"/>
      <w:lvlJc w:val="left"/>
      <w:pPr>
        <w:ind w:left="25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544892">
      <w:start w:val="1"/>
      <w:numFmt w:val="decimal"/>
      <w:lvlText w:val="%4"/>
      <w:lvlJc w:val="left"/>
      <w:pPr>
        <w:ind w:left="32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C725A10">
      <w:start w:val="1"/>
      <w:numFmt w:val="lowerLetter"/>
      <w:lvlText w:val="%5"/>
      <w:lvlJc w:val="left"/>
      <w:pPr>
        <w:ind w:left="3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4607802">
      <w:start w:val="1"/>
      <w:numFmt w:val="lowerRoman"/>
      <w:lvlText w:val="%6"/>
      <w:lvlJc w:val="left"/>
      <w:pPr>
        <w:ind w:left="47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AD0C786">
      <w:start w:val="1"/>
      <w:numFmt w:val="decimal"/>
      <w:lvlText w:val="%7"/>
      <w:lvlJc w:val="left"/>
      <w:pPr>
        <w:ind w:left="54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C42BF22">
      <w:start w:val="1"/>
      <w:numFmt w:val="lowerLetter"/>
      <w:lvlText w:val="%8"/>
      <w:lvlJc w:val="left"/>
      <w:pPr>
        <w:ind w:left="61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49C8CD8">
      <w:start w:val="1"/>
      <w:numFmt w:val="lowerRoman"/>
      <w:lvlText w:val="%9"/>
      <w:lvlJc w:val="left"/>
      <w:pPr>
        <w:ind w:left="68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49DA7D08"/>
    <w:multiLevelType w:val="multilevel"/>
    <w:tmpl w:val="0C090023"/>
    <w:styleLink w:val="ArticleSection"/>
    <w:lvl w:ilvl="0">
      <w:start w:val="1"/>
      <w:numFmt w:val="upperRoman"/>
      <w:pStyle w:val="Heading1"/>
      <w:lvlText w:val="Article %1."/>
      <w:lvlJc w:val="left"/>
      <w:pPr>
        <w:ind w:left="0" w:firstLine="0"/>
      </w:pPr>
      <w:rPr>
        <w:rFonts w:ascii="Arial" w:hAnsi="Arial" w:cs="Arial"/>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9C32F0"/>
    <w:multiLevelType w:val="multilevel"/>
    <w:tmpl w:val="0ACEF2A2"/>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lvlRestart w:val="1"/>
      <w:pStyle w:val="MELegal7"/>
      <w:lvlText w:val="(%7)"/>
      <w:lvlJc w:val="left"/>
      <w:pPr>
        <w:tabs>
          <w:tab w:val="num" w:pos="4082"/>
        </w:tabs>
        <w:ind w:left="4082" w:hanging="680"/>
      </w:pPr>
      <w:rPr>
        <w:rFonts w:hint="default"/>
      </w:rPr>
    </w:lvl>
    <w:lvl w:ilvl="7">
      <w:start w:val="1"/>
      <w:numFmt w:val="upperLetter"/>
      <w:lvlRestart w:val="2"/>
      <w:pStyle w:val="MELegal8"/>
      <w:lvlText w:val="%8."/>
      <w:lvlJc w:val="left"/>
      <w:pPr>
        <w:tabs>
          <w:tab w:val="num" w:pos="4763"/>
        </w:tabs>
        <w:ind w:left="4763" w:hanging="681"/>
      </w:pPr>
      <w:rPr>
        <w:rFonts w:hint="default"/>
      </w:rPr>
    </w:lvl>
    <w:lvl w:ilvl="8">
      <w:start w:val="1"/>
      <w:numFmt w:val="upperRoman"/>
      <w:lvlRestart w:val="2"/>
      <w:pStyle w:val="MELegal9"/>
      <w:lvlText w:val="%9."/>
      <w:lvlJc w:val="left"/>
      <w:pPr>
        <w:tabs>
          <w:tab w:val="num" w:pos="5443"/>
        </w:tabs>
        <w:ind w:left="5443" w:hanging="680"/>
      </w:pPr>
      <w:rPr>
        <w:rFonts w:hint="default"/>
      </w:rPr>
    </w:lvl>
  </w:abstractNum>
  <w:abstractNum w:abstractNumId="3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7" w15:restartNumberingAfterBreak="0">
    <w:nsid w:val="5CAC0974"/>
    <w:multiLevelType w:val="multilevel"/>
    <w:tmpl w:val="2C7A9A8E"/>
    <w:numStyleLink w:val="Warranty"/>
  </w:abstractNum>
  <w:abstractNum w:abstractNumId="38" w15:restartNumberingAfterBreak="0">
    <w:nsid w:val="5F55191B"/>
    <w:multiLevelType w:val="multilevel"/>
    <w:tmpl w:val="529202EE"/>
    <w:numStyleLink w:val="Item"/>
  </w:abstractNum>
  <w:abstractNum w:abstractNumId="39" w15:restartNumberingAfterBreak="0">
    <w:nsid w:val="60F7271F"/>
    <w:multiLevelType w:val="multilevel"/>
    <w:tmpl w:val="DE14273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40"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41" w15:restartNumberingAfterBreak="0">
    <w:nsid w:val="66482B96"/>
    <w:multiLevelType w:val="multilevel"/>
    <w:tmpl w:val="A1941708"/>
    <w:numStyleLink w:val="Part"/>
  </w:abstractNum>
  <w:abstractNum w:abstractNumId="42" w15:restartNumberingAfterBreak="0">
    <w:nsid w:val="77816FA1"/>
    <w:multiLevelType w:val="multilevel"/>
    <w:tmpl w:val="6366B54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A845DF6"/>
    <w:multiLevelType w:val="multilevel"/>
    <w:tmpl w:val="9280D0E6"/>
    <w:numStyleLink w:val="MEBulletedList"/>
  </w:abstractNum>
  <w:num w:numId="1" w16cid:durableId="1277252949">
    <w:abstractNumId w:val="9"/>
  </w:num>
  <w:num w:numId="2" w16cid:durableId="1112868925">
    <w:abstractNumId w:val="12"/>
  </w:num>
  <w:num w:numId="3" w16cid:durableId="1547521842">
    <w:abstractNumId w:val="7"/>
  </w:num>
  <w:num w:numId="4" w16cid:durableId="406660279">
    <w:abstractNumId w:val="6"/>
  </w:num>
  <w:num w:numId="5" w16cid:durableId="290943874">
    <w:abstractNumId w:val="5"/>
  </w:num>
  <w:num w:numId="6" w16cid:durableId="1252928585">
    <w:abstractNumId w:val="4"/>
  </w:num>
  <w:num w:numId="7" w16cid:durableId="1358852976">
    <w:abstractNumId w:val="8"/>
  </w:num>
  <w:num w:numId="8" w16cid:durableId="1412044864">
    <w:abstractNumId w:val="3"/>
  </w:num>
  <w:num w:numId="9" w16cid:durableId="1671568423">
    <w:abstractNumId w:val="2"/>
  </w:num>
  <w:num w:numId="10" w16cid:durableId="1862666886">
    <w:abstractNumId w:val="1"/>
  </w:num>
  <w:num w:numId="11" w16cid:durableId="157700643">
    <w:abstractNumId w:val="0"/>
  </w:num>
  <w:num w:numId="12" w16cid:durableId="2069105180">
    <w:abstractNumId w:val="25"/>
  </w:num>
  <w:num w:numId="13" w16cid:durableId="1022173242">
    <w:abstractNumId w:val="26"/>
  </w:num>
  <w:num w:numId="14" w16cid:durableId="1099788492">
    <w:abstractNumId w:val="39"/>
  </w:num>
  <w:num w:numId="15" w16cid:durableId="740642342">
    <w:abstractNumId w:val="29"/>
  </w:num>
  <w:num w:numId="16" w16cid:durableId="1451897662">
    <w:abstractNumId w:val="24"/>
  </w:num>
  <w:num w:numId="17" w16cid:durableId="1875195939">
    <w:abstractNumId w:val="20"/>
  </w:num>
  <w:num w:numId="18" w16cid:durableId="136342152">
    <w:abstractNumId w:val="40"/>
  </w:num>
  <w:num w:numId="19" w16cid:durableId="778531171">
    <w:abstractNumId w:val="18"/>
  </w:num>
  <w:num w:numId="20" w16cid:durableId="907612066">
    <w:abstractNumId w:val="13"/>
    <w:lvlOverride w:ilvl="0">
      <w:lvl w:ilvl="0">
        <w:start w:val="1"/>
        <w:numFmt w:val="decimal"/>
        <w:pStyle w:val="MENoIndent1"/>
        <w:suff w:val="nothing"/>
        <w:lvlText w:val="%1"/>
        <w:lvlJc w:val="left"/>
        <w:pPr>
          <w:ind w:left="0" w:firstLine="0"/>
        </w:pPr>
        <w:rPr>
          <w:rFonts w:hint="default"/>
        </w:rPr>
      </w:lvl>
    </w:lvlOverride>
  </w:num>
  <w:num w:numId="21" w16cid:durableId="1453136717">
    <w:abstractNumId w:val="41"/>
  </w:num>
  <w:num w:numId="22" w16cid:durableId="108090513">
    <w:abstractNumId w:val="37"/>
  </w:num>
  <w:num w:numId="23" w16cid:durableId="1177883185">
    <w:abstractNumId w:val="36"/>
  </w:num>
  <w:num w:numId="24" w16cid:durableId="1991909348">
    <w:abstractNumId w:val="28"/>
  </w:num>
  <w:num w:numId="25" w16cid:durableId="637959588">
    <w:abstractNumId w:val="34"/>
  </w:num>
  <w:num w:numId="26" w16cid:durableId="422073364">
    <w:abstractNumId w:val="16"/>
  </w:num>
  <w:num w:numId="27" w16cid:durableId="1494641667">
    <w:abstractNumId w:val="43"/>
  </w:num>
  <w:num w:numId="28" w16cid:durableId="1163935312">
    <w:abstractNumId w:val="30"/>
  </w:num>
  <w:num w:numId="29" w16cid:durableId="1222014577">
    <w:abstractNumId w:val="17"/>
  </w:num>
  <w:num w:numId="30" w16cid:durableId="650789180">
    <w:abstractNumId w:val="19"/>
  </w:num>
  <w:num w:numId="31" w16cid:durableId="316569451">
    <w:abstractNumId w:val="11"/>
  </w:num>
  <w:num w:numId="32" w16cid:durableId="866332987">
    <w:abstractNumId w:val="35"/>
  </w:num>
  <w:num w:numId="33" w16cid:durableId="1107774645">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34" w16cid:durableId="2112889462">
    <w:abstractNumId w:val="14"/>
  </w:num>
  <w:num w:numId="35" w16cid:durableId="235550134">
    <w:abstractNumId w:val="27"/>
  </w:num>
  <w:num w:numId="36" w16cid:durableId="2088572591">
    <w:abstractNumId w:val="42"/>
  </w:num>
  <w:num w:numId="37" w16cid:durableId="1443382012">
    <w:abstractNumId w:val="22"/>
  </w:num>
  <w:num w:numId="38" w16cid:durableId="188838931">
    <w:abstractNumId w:val="38"/>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39" w16cid:durableId="924722574">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0" w16cid:durableId="168212465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1" w16cid:durableId="2026247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392006">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43" w16cid:durableId="278776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5368167">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5" w16cid:durableId="1976790566">
    <w:abstractNumId w:val="31"/>
  </w:num>
  <w:num w:numId="46" w16cid:durableId="16472125">
    <w:abstractNumId w:val="15"/>
  </w:num>
  <w:num w:numId="47" w16cid:durableId="1855337345">
    <w:abstractNumId w:val="33"/>
  </w:num>
  <w:num w:numId="48" w16cid:durableId="346373670">
    <w:abstractNumId w:val="23"/>
  </w:num>
  <w:num w:numId="49" w16cid:durableId="16703329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3100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001095">
    <w:abstractNumId w:val="38"/>
  </w:num>
  <w:num w:numId="52" w16cid:durableId="1068842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372593">
    <w:abstractNumId w:val="28"/>
  </w:num>
  <w:num w:numId="54" w16cid:durableId="97406853">
    <w:abstractNumId w:val="28"/>
  </w:num>
  <w:num w:numId="55" w16cid:durableId="974066902">
    <w:abstractNumId w:val="28"/>
  </w:num>
  <w:num w:numId="56" w16cid:durableId="1120030154">
    <w:abstractNumId w:val="30"/>
  </w:num>
  <w:num w:numId="57" w16cid:durableId="208345156">
    <w:abstractNumId w:val="30"/>
  </w:num>
  <w:num w:numId="58" w16cid:durableId="220484783">
    <w:abstractNumId w:val="30"/>
  </w:num>
  <w:num w:numId="59" w16cid:durableId="4903704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18067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8923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3830686">
    <w:abstractNumId w:val="30"/>
  </w:num>
  <w:num w:numId="63" w16cid:durableId="2102678741">
    <w:abstractNumId w:val="28"/>
  </w:num>
  <w:num w:numId="64" w16cid:durableId="1901088683">
    <w:abstractNumId w:val="35"/>
  </w:num>
  <w:num w:numId="65" w16cid:durableId="108017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9113956">
    <w:abstractNumId w:val="21"/>
  </w:num>
  <w:num w:numId="67" w16cid:durableId="92213501">
    <w:abstractNumId w:val="35"/>
  </w:num>
  <w:num w:numId="68" w16cid:durableId="1005325813">
    <w:abstractNumId w:val="30"/>
  </w:num>
  <w:num w:numId="69" w16cid:durableId="242643790">
    <w:abstractNumId w:val="30"/>
  </w:num>
  <w:num w:numId="70" w16cid:durableId="157549316">
    <w:abstractNumId w:val="35"/>
  </w:num>
  <w:num w:numId="71" w16cid:durableId="706223334">
    <w:abstractNumId w:val="35"/>
  </w:num>
  <w:num w:numId="72" w16cid:durableId="542601251">
    <w:abstractNumId w:val="35"/>
  </w:num>
  <w:num w:numId="73" w16cid:durableId="198324425">
    <w:abstractNumId w:val="30"/>
  </w:num>
  <w:num w:numId="74" w16cid:durableId="1357121762">
    <w:abstractNumId w:val="30"/>
  </w:num>
  <w:num w:numId="75" w16cid:durableId="238952810">
    <w:abstractNumId w:val="35"/>
  </w:num>
  <w:num w:numId="76" w16cid:durableId="848715423">
    <w:abstractNumId w:val="28"/>
  </w:num>
  <w:num w:numId="77" w16cid:durableId="352345066">
    <w:abstractNumId w:val="28"/>
  </w:num>
  <w:num w:numId="78" w16cid:durableId="192780788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79" w16cid:durableId="1410342706">
    <w:abstractNumId w:val="28"/>
  </w:num>
  <w:num w:numId="80" w16cid:durableId="2079327392">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81" w16cid:durableId="254940409">
    <w:abstractNumId w:val="28"/>
  </w:num>
  <w:num w:numId="82" w16cid:durableId="1448545472">
    <w:abstractNumId w:val="30"/>
  </w:num>
  <w:num w:numId="83" w16cid:durableId="170608288">
    <w:abstractNumId w:val="35"/>
  </w:num>
  <w:num w:numId="84" w16cid:durableId="1994675148">
    <w:abstractNumId w:val="35"/>
  </w:num>
  <w:num w:numId="85" w16cid:durableId="1713725957">
    <w:abstractNumId w:val="35"/>
  </w:num>
  <w:num w:numId="86" w16cid:durableId="283972908">
    <w:abstractNumId w:val="35"/>
  </w:num>
  <w:num w:numId="87" w16cid:durableId="2119715161">
    <w:abstractNumId w:val="35"/>
  </w:num>
  <w:num w:numId="88" w16cid:durableId="1796943035">
    <w:abstractNumId w:val="35"/>
  </w:num>
  <w:num w:numId="89" w16cid:durableId="1979648448">
    <w:abstractNumId w:val="10"/>
    <w:lvlOverride w:ilvl="0">
      <w:lvl w:ilvl="0">
        <w:start w:val="1"/>
        <w:numFmt w:val="decimal"/>
        <w:lvlText w:val="%1"/>
        <w:lvlJc w:val="left"/>
        <w:pPr>
          <w:tabs>
            <w:tab w:val="num" w:pos="737"/>
          </w:tabs>
          <w:ind w:left="737" w:hanging="737"/>
        </w:pPr>
        <w:rPr>
          <w:rFonts w:hint="default"/>
        </w:rPr>
      </w:lvl>
    </w:lvlOverride>
    <w:lvlOverride w:ilvl="1">
      <w:lvl w:ilvl="1">
        <w:start w:val="1"/>
        <w:numFmt w:val="decimal"/>
        <w:lvlText w:val="%1.%2"/>
        <w:lvlJc w:val="left"/>
        <w:pPr>
          <w:tabs>
            <w:tab w:val="num" w:pos="737"/>
          </w:tabs>
          <w:ind w:left="737" w:hanging="737"/>
        </w:pPr>
        <w:rPr>
          <w:rFonts w:hint="default"/>
        </w:rPr>
      </w:lvl>
    </w:lvlOverride>
    <w:lvlOverride w:ilvl="2">
      <w:lvl w:ilvl="2">
        <w:start w:val="1"/>
        <w:numFmt w:val="lowerLetter"/>
        <w:lvlText w:val="(%3)"/>
        <w:lvlJc w:val="left"/>
        <w:pPr>
          <w:tabs>
            <w:tab w:val="num" w:pos="1474"/>
          </w:tabs>
          <w:ind w:left="1474" w:hanging="737"/>
        </w:pPr>
        <w:rPr>
          <w:rFonts w:hint="default"/>
        </w:rPr>
      </w:lvl>
    </w:lvlOverride>
    <w:lvlOverride w:ilvl="3">
      <w:lvl w:ilvl="3">
        <w:start w:val="1"/>
        <w:numFmt w:val="lowerRoman"/>
        <w:lvlText w:val="(%4)"/>
        <w:lvlJc w:val="left"/>
        <w:pPr>
          <w:tabs>
            <w:tab w:val="num" w:pos="2211"/>
          </w:tabs>
          <w:ind w:left="2211" w:hanging="737"/>
        </w:pPr>
        <w:rPr>
          <w:rFonts w:hint="default"/>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lvlText w:val="(a%6)"/>
        <w:lvlJc w:val="left"/>
        <w:pPr>
          <w:tabs>
            <w:tab w:val="num" w:pos="3686"/>
          </w:tabs>
          <w:ind w:left="3686" w:hanging="738"/>
        </w:pPr>
        <w:rPr>
          <w:rFonts w:hint="default"/>
        </w:rPr>
      </w:lvl>
    </w:lvlOverride>
    <w:lvlOverride w:ilvl="6">
      <w:lvl w:ilvl="6">
        <w:start w:val="1"/>
        <w:numFmt w:val="none"/>
        <w:suff w:val="nothing"/>
        <w:lvlText w:val=""/>
        <w:lvlJc w:val="left"/>
        <w:pPr>
          <w:ind w:left="737" w:firstLine="0"/>
        </w:pPr>
        <w:rPr>
          <w:rFonts w:hint="default"/>
        </w:rPr>
      </w:lvl>
    </w:lvlOverride>
    <w:lvlOverride w:ilvl="7">
      <w:lvl w:ilvl="7">
        <w:start w:val="1"/>
        <w:numFmt w:val="lowerLetter"/>
        <w:lvlText w:val="(%8)"/>
        <w:lvlJc w:val="left"/>
        <w:pPr>
          <w:tabs>
            <w:tab w:val="num" w:pos="1474"/>
          </w:tabs>
          <w:ind w:left="1474" w:hanging="737"/>
        </w:pPr>
        <w:rPr>
          <w:rFonts w:hint="default"/>
        </w:rPr>
      </w:lvl>
    </w:lvlOverride>
    <w:lvlOverride w:ilvl="8">
      <w:lvl w:ilvl="8">
        <w:start w:val="1"/>
        <w:numFmt w:val="lowerRoman"/>
        <w:lvlText w:val="(%9)"/>
        <w:lvlJc w:val="left"/>
        <w:pPr>
          <w:tabs>
            <w:tab w:val="num" w:pos="2211"/>
          </w:tabs>
          <w:ind w:left="2211" w:hanging="737"/>
        </w:pPr>
        <w:rPr>
          <w:rFonts w:hint="default"/>
        </w:rPr>
      </w:lvl>
    </w:lvlOverride>
  </w:num>
  <w:num w:numId="90" w16cid:durableId="1867478000">
    <w:abstractNumId w:val="10"/>
  </w:num>
  <w:num w:numId="91" w16cid:durableId="1703748181">
    <w:abstractNumId w:val="30"/>
  </w:num>
  <w:num w:numId="92" w16cid:durableId="457257614">
    <w:abstractNumId w:val="30"/>
  </w:num>
  <w:num w:numId="93" w16cid:durableId="2013096183">
    <w:abstractNumId w:val="30"/>
  </w:num>
  <w:num w:numId="94" w16cid:durableId="2012172079">
    <w:abstractNumId w:val="30"/>
  </w:num>
  <w:num w:numId="95" w16cid:durableId="1292705650">
    <w:abstractNumId w:val="30"/>
  </w:num>
  <w:num w:numId="96" w16cid:durableId="1207378719">
    <w:abstractNumId w:val="30"/>
  </w:num>
  <w:num w:numId="97" w16cid:durableId="785587918">
    <w:abstractNumId w:val="30"/>
  </w:num>
  <w:num w:numId="98" w16cid:durableId="1539586194">
    <w:abstractNumId w:val="30"/>
  </w:num>
  <w:num w:numId="99" w16cid:durableId="1264999236">
    <w:abstractNumId w:val="30"/>
  </w:num>
  <w:num w:numId="100" w16cid:durableId="693337257">
    <w:abstractNumId w:val="30"/>
  </w:num>
  <w:num w:numId="101" w16cid:durableId="1826506692">
    <w:abstractNumId w:val="30"/>
  </w:num>
  <w:num w:numId="102" w16cid:durableId="1516260818">
    <w:abstractNumId w:val="30"/>
  </w:num>
  <w:num w:numId="103" w16cid:durableId="1538734861">
    <w:abstractNumId w:val="30"/>
  </w:num>
  <w:num w:numId="104" w16cid:durableId="527570147">
    <w:abstractNumId w:val="30"/>
  </w:num>
  <w:num w:numId="105" w16cid:durableId="968053527">
    <w:abstractNumId w:val="30"/>
  </w:num>
  <w:num w:numId="106" w16cid:durableId="349186566">
    <w:abstractNumId w:val="30"/>
  </w:num>
  <w:num w:numId="107" w16cid:durableId="1972665086">
    <w:abstractNumId w:val="30"/>
  </w:num>
  <w:num w:numId="108" w16cid:durableId="1421875703">
    <w:abstractNumId w:val="30"/>
  </w:num>
  <w:num w:numId="109" w16cid:durableId="1932930336">
    <w:abstractNumId w:val="30"/>
  </w:num>
  <w:num w:numId="110" w16cid:durableId="344400946">
    <w:abstractNumId w:val="30"/>
  </w:num>
  <w:num w:numId="111" w16cid:durableId="837236592">
    <w:abstractNumId w:val="30"/>
  </w:num>
  <w:num w:numId="112" w16cid:durableId="2032946761">
    <w:abstractNumId w:val="30"/>
  </w:num>
  <w:num w:numId="113" w16cid:durableId="1324697554">
    <w:abstractNumId w:val="30"/>
  </w:num>
  <w:num w:numId="114" w16cid:durableId="1242715252">
    <w:abstractNumId w:val="3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68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221331_1"/>
    <w:docVar w:name="ExHeadingText" w:val="Y"/>
    <w:docVar w:name="kwmDescription" w:val="Tripartite Deed - Generation CISA (KWM draft 16 May 2024)"/>
  </w:docVars>
  <w:rsids>
    <w:rsidRoot w:val="008611A2"/>
    <w:rsid w:val="0000048C"/>
    <w:rsid w:val="00000625"/>
    <w:rsid w:val="00002BE5"/>
    <w:rsid w:val="00002DDC"/>
    <w:rsid w:val="000075DC"/>
    <w:rsid w:val="000103AE"/>
    <w:rsid w:val="00010681"/>
    <w:rsid w:val="00010F43"/>
    <w:rsid w:val="00015A28"/>
    <w:rsid w:val="0001606C"/>
    <w:rsid w:val="0001639F"/>
    <w:rsid w:val="00016A03"/>
    <w:rsid w:val="00016DB3"/>
    <w:rsid w:val="0001765D"/>
    <w:rsid w:val="00017D17"/>
    <w:rsid w:val="00020FA0"/>
    <w:rsid w:val="00021426"/>
    <w:rsid w:val="0002212B"/>
    <w:rsid w:val="000232A8"/>
    <w:rsid w:val="000249D4"/>
    <w:rsid w:val="000262F8"/>
    <w:rsid w:val="000266BB"/>
    <w:rsid w:val="000279F5"/>
    <w:rsid w:val="00031A77"/>
    <w:rsid w:val="0003374B"/>
    <w:rsid w:val="0003391C"/>
    <w:rsid w:val="00034084"/>
    <w:rsid w:val="00035423"/>
    <w:rsid w:val="00035803"/>
    <w:rsid w:val="00035AB8"/>
    <w:rsid w:val="00035ED7"/>
    <w:rsid w:val="000362A0"/>
    <w:rsid w:val="00037CFA"/>
    <w:rsid w:val="0004022D"/>
    <w:rsid w:val="00040853"/>
    <w:rsid w:val="000409DF"/>
    <w:rsid w:val="000417B0"/>
    <w:rsid w:val="00041945"/>
    <w:rsid w:val="00041AF4"/>
    <w:rsid w:val="00041B3E"/>
    <w:rsid w:val="00043EA3"/>
    <w:rsid w:val="00043EFE"/>
    <w:rsid w:val="000444D7"/>
    <w:rsid w:val="00045B46"/>
    <w:rsid w:val="000462AA"/>
    <w:rsid w:val="00047884"/>
    <w:rsid w:val="00050C0F"/>
    <w:rsid w:val="00051D34"/>
    <w:rsid w:val="00052C9B"/>
    <w:rsid w:val="00052CE6"/>
    <w:rsid w:val="0005433C"/>
    <w:rsid w:val="00055287"/>
    <w:rsid w:val="00057970"/>
    <w:rsid w:val="00061F1B"/>
    <w:rsid w:val="00062642"/>
    <w:rsid w:val="000626B7"/>
    <w:rsid w:val="000629E6"/>
    <w:rsid w:val="00063CB5"/>
    <w:rsid w:val="00064E7A"/>
    <w:rsid w:val="00066E38"/>
    <w:rsid w:val="00070780"/>
    <w:rsid w:val="000719CA"/>
    <w:rsid w:val="00071CE2"/>
    <w:rsid w:val="00072380"/>
    <w:rsid w:val="000724B1"/>
    <w:rsid w:val="00072947"/>
    <w:rsid w:val="00072D23"/>
    <w:rsid w:val="000732A8"/>
    <w:rsid w:val="000747D4"/>
    <w:rsid w:val="00080F12"/>
    <w:rsid w:val="00082ACF"/>
    <w:rsid w:val="00083ADB"/>
    <w:rsid w:val="00084441"/>
    <w:rsid w:val="0008634E"/>
    <w:rsid w:val="000864A8"/>
    <w:rsid w:val="0008658C"/>
    <w:rsid w:val="00086E5F"/>
    <w:rsid w:val="00087FDA"/>
    <w:rsid w:val="00090E86"/>
    <w:rsid w:val="000911E1"/>
    <w:rsid w:val="00092681"/>
    <w:rsid w:val="00094733"/>
    <w:rsid w:val="00094F26"/>
    <w:rsid w:val="00095CCE"/>
    <w:rsid w:val="00096E7A"/>
    <w:rsid w:val="000A103E"/>
    <w:rsid w:val="000A190A"/>
    <w:rsid w:val="000A3FEB"/>
    <w:rsid w:val="000B01B5"/>
    <w:rsid w:val="000B23DC"/>
    <w:rsid w:val="000B285C"/>
    <w:rsid w:val="000B49C1"/>
    <w:rsid w:val="000B5844"/>
    <w:rsid w:val="000B6036"/>
    <w:rsid w:val="000B74AE"/>
    <w:rsid w:val="000B76D5"/>
    <w:rsid w:val="000C014E"/>
    <w:rsid w:val="000C21A0"/>
    <w:rsid w:val="000C2FC0"/>
    <w:rsid w:val="000C4A3A"/>
    <w:rsid w:val="000C7444"/>
    <w:rsid w:val="000D0257"/>
    <w:rsid w:val="000D09CC"/>
    <w:rsid w:val="000D0C7F"/>
    <w:rsid w:val="000D0E8C"/>
    <w:rsid w:val="000D1B84"/>
    <w:rsid w:val="000D2397"/>
    <w:rsid w:val="000D6C99"/>
    <w:rsid w:val="000D6DFB"/>
    <w:rsid w:val="000D7D4C"/>
    <w:rsid w:val="000E00AF"/>
    <w:rsid w:val="000E049B"/>
    <w:rsid w:val="000E2ED6"/>
    <w:rsid w:val="000E317E"/>
    <w:rsid w:val="000E32A8"/>
    <w:rsid w:val="000E4C72"/>
    <w:rsid w:val="000E5E38"/>
    <w:rsid w:val="000E7F65"/>
    <w:rsid w:val="000F0E45"/>
    <w:rsid w:val="000F2911"/>
    <w:rsid w:val="000F4DDF"/>
    <w:rsid w:val="000F5B9B"/>
    <w:rsid w:val="000F7B7A"/>
    <w:rsid w:val="001010AB"/>
    <w:rsid w:val="00101163"/>
    <w:rsid w:val="00101593"/>
    <w:rsid w:val="001025BB"/>
    <w:rsid w:val="00102D67"/>
    <w:rsid w:val="001042D0"/>
    <w:rsid w:val="00105CF7"/>
    <w:rsid w:val="001112F1"/>
    <w:rsid w:val="00112005"/>
    <w:rsid w:val="00117879"/>
    <w:rsid w:val="00117AA4"/>
    <w:rsid w:val="00122CE7"/>
    <w:rsid w:val="00124B3D"/>
    <w:rsid w:val="00125728"/>
    <w:rsid w:val="00130B41"/>
    <w:rsid w:val="0013137C"/>
    <w:rsid w:val="00131913"/>
    <w:rsid w:val="00132A8D"/>
    <w:rsid w:val="00132F11"/>
    <w:rsid w:val="0013359D"/>
    <w:rsid w:val="001335EA"/>
    <w:rsid w:val="001346FC"/>
    <w:rsid w:val="00135816"/>
    <w:rsid w:val="00135ADF"/>
    <w:rsid w:val="00140943"/>
    <w:rsid w:val="0014131D"/>
    <w:rsid w:val="001425B9"/>
    <w:rsid w:val="00142896"/>
    <w:rsid w:val="00143E3B"/>
    <w:rsid w:val="001461E8"/>
    <w:rsid w:val="00146611"/>
    <w:rsid w:val="00147517"/>
    <w:rsid w:val="00147AB6"/>
    <w:rsid w:val="00147B47"/>
    <w:rsid w:val="001506D8"/>
    <w:rsid w:val="0015112D"/>
    <w:rsid w:val="00151C82"/>
    <w:rsid w:val="00152F76"/>
    <w:rsid w:val="001565E7"/>
    <w:rsid w:val="00156F16"/>
    <w:rsid w:val="00157062"/>
    <w:rsid w:val="00161183"/>
    <w:rsid w:val="00161B7D"/>
    <w:rsid w:val="001626D3"/>
    <w:rsid w:val="00163D43"/>
    <w:rsid w:val="00167442"/>
    <w:rsid w:val="00167542"/>
    <w:rsid w:val="0017015E"/>
    <w:rsid w:val="00171491"/>
    <w:rsid w:val="001721F1"/>
    <w:rsid w:val="0017308D"/>
    <w:rsid w:val="00174503"/>
    <w:rsid w:val="00174ECE"/>
    <w:rsid w:val="0017578A"/>
    <w:rsid w:val="00176103"/>
    <w:rsid w:val="001777D3"/>
    <w:rsid w:val="001839AA"/>
    <w:rsid w:val="00184B82"/>
    <w:rsid w:val="00185A1F"/>
    <w:rsid w:val="00187A1A"/>
    <w:rsid w:val="00187E73"/>
    <w:rsid w:val="0019168D"/>
    <w:rsid w:val="00191783"/>
    <w:rsid w:val="00191997"/>
    <w:rsid w:val="00191DEC"/>
    <w:rsid w:val="00193134"/>
    <w:rsid w:val="001965D5"/>
    <w:rsid w:val="001968FF"/>
    <w:rsid w:val="001A0437"/>
    <w:rsid w:val="001A0596"/>
    <w:rsid w:val="001A12C3"/>
    <w:rsid w:val="001A22CD"/>
    <w:rsid w:val="001A3278"/>
    <w:rsid w:val="001A6A81"/>
    <w:rsid w:val="001A6F89"/>
    <w:rsid w:val="001A7B79"/>
    <w:rsid w:val="001B1CDB"/>
    <w:rsid w:val="001B2EA0"/>
    <w:rsid w:val="001B6DDC"/>
    <w:rsid w:val="001C0326"/>
    <w:rsid w:val="001C10A8"/>
    <w:rsid w:val="001C22F6"/>
    <w:rsid w:val="001C3824"/>
    <w:rsid w:val="001C405B"/>
    <w:rsid w:val="001C6075"/>
    <w:rsid w:val="001C67AE"/>
    <w:rsid w:val="001C6827"/>
    <w:rsid w:val="001D0125"/>
    <w:rsid w:val="001D01F1"/>
    <w:rsid w:val="001D0267"/>
    <w:rsid w:val="001D2225"/>
    <w:rsid w:val="001D24FA"/>
    <w:rsid w:val="001D2AF0"/>
    <w:rsid w:val="001D2C2E"/>
    <w:rsid w:val="001D3373"/>
    <w:rsid w:val="001D6648"/>
    <w:rsid w:val="001D6959"/>
    <w:rsid w:val="001D6F1B"/>
    <w:rsid w:val="001D7E73"/>
    <w:rsid w:val="001E384B"/>
    <w:rsid w:val="001E3F09"/>
    <w:rsid w:val="001E45F5"/>
    <w:rsid w:val="001E5652"/>
    <w:rsid w:val="001E7093"/>
    <w:rsid w:val="001E7241"/>
    <w:rsid w:val="001F2EEE"/>
    <w:rsid w:val="001F3063"/>
    <w:rsid w:val="001F37E7"/>
    <w:rsid w:val="001F44A0"/>
    <w:rsid w:val="001F46C0"/>
    <w:rsid w:val="001F55A8"/>
    <w:rsid w:val="001F59D9"/>
    <w:rsid w:val="001F6B38"/>
    <w:rsid w:val="001F76D4"/>
    <w:rsid w:val="00205ABA"/>
    <w:rsid w:val="00205B7D"/>
    <w:rsid w:val="002067E2"/>
    <w:rsid w:val="00206F3B"/>
    <w:rsid w:val="002071F2"/>
    <w:rsid w:val="002074B6"/>
    <w:rsid w:val="00207C40"/>
    <w:rsid w:val="0021005D"/>
    <w:rsid w:val="00210EB3"/>
    <w:rsid w:val="0021637E"/>
    <w:rsid w:val="002167EA"/>
    <w:rsid w:val="002169B0"/>
    <w:rsid w:val="00216AF3"/>
    <w:rsid w:val="00216B31"/>
    <w:rsid w:val="00217FAB"/>
    <w:rsid w:val="0022125D"/>
    <w:rsid w:val="00221601"/>
    <w:rsid w:val="0022167F"/>
    <w:rsid w:val="00221D89"/>
    <w:rsid w:val="00222598"/>
    <w:rsid w:val="00223655"/>
    <w:rsid w:val="002236C4"/>
    <w:rsid w:val="002236CE"/>
    <w:rsid w:val="00224124"/>
    <w:rsid w:val="00224E61"/>
    <w:rsid w:val="002268F0"/>
    <w:rsid w:val="002269DE"/>
    <w:rsid w:val="002276D4"/>
    <w:rsid w:val="00227D08"/>
    <w:rsid w:val="00230670"/>
    <w:rsid w:val="002309D0"/>
    <w:rsid w:val="00230BE6"/>
    <w:rsid w:val="002324D5"/>
    <w:rsid w:val="00233746"/>
    <w:rsid w:val="00233A7D"/>
    <w:rsid w:val="00236723"/>
    <w:rsid w:val="002376DF"/>
    <w:rsid w:val="00242F98"/>
    <w:rsid w:val="002431F0"/>
    <w:rsid w:val="0024392B"/>
    <w:rsid w:val="00243A27"/>
    <w:rsid w:val="0024423F"/>
    <w:rsid w:val="002445A8"/>
    <w:rsid w:val="002448F7"/>
    <w:rsid w:val="002451DE"/>
    <w:rsid w:val="00245CDB"/>
    <w:rsid w:val="00246E54"/>
    <w:rsid w:val="002470E2"/>
    <w:rsid w:val="00250291"/>
    <w:rsid w:val="0025492D"/>
    <w:rsid w:val="0026043D"/>
    <w:rsid w:val="002615FC"/>
    <w:rsid w:val="00261658"/>
    <w:rsid w:val="002616F2"/>
    <w:rsid w:val="00261EEC"/>
    <w:rsid w:val="00262972"/>
    <w:rsid w:val="00264411"/>
    <w:rsid w:val="00264F70"/>
    <w:rsid w:val="00264FC3"/>
    <w:rsid w:val="00265096"/>
    <w:rsid w:val="00265876"/>
    <w:rsid w:val="00265FC1"/>
    <w:rsid w:val="002711D9"/>
    <w:rsid w:val="00271405"/>
    <w:rsid w:val="002729A5"/>
    <w:rsid w:val="00272BDE"/>
    <w:rsid w:val="002753BD"/>
    <w:rsid w:val="002759E6"/>
    <w:rsid w:val="0027692A"/>
    <w:rsid w:val="00277D1A"/>
    <w:rsid w:val="00281B27"/>
    <w:rsid w:val="00282CD7"/>
    <w:rsid w:val="00282FF0"/>
    <w:rsid w:val="00284DAE"/>
    <w:rsid w:val="00284EC2"/>
    <w:rsid w:val="00285DCC"/>
    <w:rsid w:val="00287662"/>
    <w:rsid w:val="00287B62"/>
    <w:rsid w:val="002912CC"/>
    <w:rsid w:val="00291BE7"/>
    <w:rsid w:val="0029237B"/>
    <w:rsid w:val="00294AA0"/>
    <w:rsid w:val="002952B8"/>
    <w:rsid w:val="002A0188"/>
    <w:rsid w:val="002A057A"/>
    <w:rsid w:val="002A0A32"/>
    <w:rsid w:val="002A1B13"/>
    <w:rsid w:val="002A2055"/>
    <w:rsid w:val="002A3495"/>
    <w:rsid w:val="002A3D33"/>
    <w:rsid w:val="002A4C95"/>
    <w:rsid w:val="002A4F21"/>
    <w:rsid w:val="002A5722"/>
    <w:rsid w:val="002A5B3C"/>
    <w:rsid w:val="002A611F"/>
    <w:rsid w:val="002B0F43"/>
    <w:rsid w:val="002B2B24"/>
    <w:rsid w:val="002B4098"/>
    <w:rsid w:val="002B6CCC"/>
    <w:rsid w:val="002B71B0"/>
    <w:rsid w:val="002C1F21"/>
    <w:rsid w:val="002C25CD"/>
    <w:rsid w:val="002C272C"/>
    <w:rsid w:val="002C42D6"/>
    <w:rsid w:val="002C4B6B"/>
    <w:rsid w:val="002C4ECA"/>
    <w:rsid w:val="002C53F1"/>
    <w:rsid w:val="002C5DC2"/>
    <w:rsid w:val="002D07C5"/>
    <w:rsid w:val="002D1A28"/>
    <w:rsid w:val="002D1BB6"/>
    <w:rsid w:val="002D2A03"/>
    <w:rsid w:val="002D2F92"/>
    <w:rsid w:val="002D35F7"/>
    <w:rsid w:val="002D48FB"/>
    <w:rsid w:val="002D548B"/>
    <w:rsid w:val="002D5625"/>
    <w:rsid w:val="002D5CA6"/>
    <w:rsid w:val="002D60C6"/>
    <w:rsid w:val="002D6173"/>
    <w:rsid w:val="002D6B96"/>
    <w:rsid w:val="002D6CFF"/>
    <w:rsid w:val="002D7221"/>
    <w:rsid w:val="002D730D"/>
    <w:rsid w:val="002D7886"/>
    <w:rsid w:val="002E0442"/>
    <w:rsid w:val="002E137E"/>
    <w:rsid w:val="002E19BE"/>
    <w:rsid w:val="002E1BA4"/>
    <w:rsid w:val="002E220A"/>
    <w:rsid w:val="002E448A"/>
    <w:rsid w:val="002E50A9"/>
    <w:rsid w:val="002E5269"/>
    <w:rsid w:val="002E5BC9"/>
    <w:rsid w:val="002E5CAA"/>
    <w:rsid w:val="002E63D3"/>
    <w:rsid w:val="002E65C3"/>
    <w:rsid w:val="002F2943"/>
    <w:rsid w:val="002F3375"/>
    <w:rsid w:val="002F362D"/>
    <w:rsid w:val="002F3A06"/>
    <w:rsid w:val="002F3DAB"/>
    <w:rsid w:val="002F3DBC"/>
    <w:rsid w:val="002F3F62"/>
    <w:rsid w:val="002F4D21"/>
    <w:rsid w:val="00300E7F"/>
    <w:rsid w:val="003017E4"/>
    <w:rsid w:val="00301A5C"/>
    <w:rsid w:val="0030336C"/>
    <w:rsid w:val="00303507"/>
    <w:rsid w:val="00303BE2"/>
    <w:rsid w:val="00304702"/>
    <w:rsid w:val="00304882"/>
    <w:rsid w:val="00305F77"/>
    <w:rsid w:val="00306218"/>
    <w:rsid w:val="003064DB"/>
    <w:rsid w:val="003073A9"/>
    <w:rsid w:val="0030753A"/>
    <w:rsid w:val="00310E8F"/>
    <w:rsid w:val="00311C0B"/>
    <w:rsid w:val="003120BC"/>
    <w:rsid w:val="00312575"/>
    <w:rsid w:val="00312843"/>
    <w:rsid w:val="0031573F"/>
    <w:rsid w:val="00317B04"/>
    <w:rsid w:val="00317C89"/>
    <w:rsid w:val="00322F64"/>
    <w:rsid w:val="00323A78"/>
    <w:rsid w:val="00323BBF"/>
    <w:rsid w:val="00323EC4"/>
    <w:rsid w:val="003264F0"/>
    <w:rsid w:val="00326637"/>
    <w:rsid w:val="003304E1"/>
    <w:rsid w:val="00331710"/>
    <w:rsid w:val="00333705"/>
    <w:rsid w:val="00334C9B"/>
    <w:rsid w:val="003366A1"/>
    <w:rsid w:val="00336C93"/>
    <w:rsid w:val="003371E2"/>
    <w:rsid w:val="003377B4"/>
    <w:rsid w:val="003378ED"/>
    <w:rsid w:val="00341578"/>
    <w:rsid w:val="00342576"/>
    <w:rsid w:val="003429A7"/>
    <w:rsid w:val="003446CB"/>
    <w:rsid w:val="003465E3"/>
    <w:rsid w:val="00347F02"/>
    <w:rsid w:val="00350DF7"/>
    <w:rsid w:val="00351C4F"/>
    <w:rsid w:val="00351FE1"/>
    <w:rsid w:val="00355527"/>
    <w:rsid w:val="003555E4"/>
    <w:rsid w:val="00362668"/>
    <w:rsid w:val="00363CE2"/>
    <w:rsid w:val="00364F0B"/>
    <w:rsid w:val="0036779C"/>
    <w:rsid w:val="0037132C"/>
    <w:rsid w:val="00373911"/>
    <w:rsid w:val="003742D7"/>
    <w:rsid w:val="00376AA3"/>
    <w:rsid w:val="003779A1"/>
    <w:rsid w:val="003811CD"/>
    <w:rsid w:val="003835E0"/>
    <w:rsid w:val="0038405D"/>
    <w:rsid w:val="00384A2B"/>
    <w:rsid w:val="003850DE"/>
    <w:rsid w:val="00385D7E"/>
    <w:rsid w:val="0038602A"/>
    <w:rsid w:val="0038633A"/>
    <w:rsid w:val="00386712"/>
    <w:rsid w:val="00386766"/>
    <w:rsid w:val="00387557"/>
    <w:rsid w:val="003875AF"/>
    <w:rsid w:val="00393987"/>
    <w:rsid w:val="0039483E"/>
    <w:rsid w:val="0039593D"/>
    <w:rsid w:val="00395BC0"/>
    <w:rsid w:val="0039680E"/>
    <w:rsid w:val="00397E9D"/>
    <w:rsid w:val="00397FC0"/>
    <w:rsid w:val="003A15E9"/>
    <w:rsid w:val="003A1D5D"/>
    <w:rsid w:val="003A262C"/>
    <w:rsid w:val="003A2CC9"/>
    <w:rsid w:val="003A4067"/>
    <w:rsid w:val="003A41F9"/>
    <w:rsid w:val="003A4911"/>
    <w:rsid w:val="003A4C77"/>
    <w:rsid w:val="003A6DDD"/>
    <w:rsid w:val="003A6E10"/>
    <w:rsid w:val="003A6EDD"/>
    <w:rsid w:val="003B0BC3"/>
    <w:rsid w:val="003B0F11"/>
    <w:rsid w:val="003B283E"/>
    <w:rsid w:val="003B3642"/>
    <w:rsid w:val="003B72FE"/>
    <w:rsid w:val="003B77D6"/>
    <w:rsid w:val="003B7886"/>
    <w:rsid w:val="003C008E"/>
    <w:rsid w:val="003C03D5"/>
    <w:rsid w:val="003C20B2"/>
    <w:rsid w:val="003C2100"/>
    <w:rsid w:val="003C2721"/>
    <w:rsid w:val="003C3B34"/>
    <w:rsid w:val="003C47B4"/>
    <w:rsid w:val="003C681C"/>
    <w:rsid w:val="003C7912"/>
    <w:rsid w:val="003C7D30"/>
    <w:rsid w:val="003D006F"/>
    <w:rsid w:val="003D053F"/>
    <w:rsid w:val="003D25FF"/>
    <w:rsid w:val="003D2ABC"/>
    <w:rsid w:val="003D3504"/>
    <w:rsid w:val="003D4B72"/>
    <w:rsid w:val="003D4D44"/>
    <w:rsid w:val="003D4FDD"/>
    <w:rsid w:val="003D5297"/>
    <w:rsid w:val="003E0C5C"/>
    <w:rsid w:val="003E1EB2"/>
    <w:rsid w:val="003E3998"/>
    <w:rsid w:val="003E58B6"/>
    <w:rsid w:val="003E6D44"/>
    <w:rsid w:val="003E7D2F"/>
    <w:rsid w:val="003F0840"/>
    <w:rsid w:val="003F19BC"/>
    <w:rsid w:val="003F4977"/>
    <w:rsid w:val="003F4E57"/>
    <w:rsid w:val="003F7B21"/>
    <w:rsid w:val="00400E92"/>
    <w:rsid w:val="0040126C"/>
    <w:rsid w:val="00401470"/>
    <w:rsid w:val="00402281"/>
    <w:rsid w:val="004033FD"/>
    <w:rsid w:val="004035AD"/>
    <w:rsid w:val="00403E95"/>
    <w:rsid w:val="00404622"/>
    <w:rsid w:val="0041069F"/>
    <w:rsid w:val="0041083B"/>
    <w:rsid w:val="00411FFA"/>
    <w:rsid w:val="004121A7"/>
    <w:rsid w:val="004133D6"/>
    <w:rsid w:val="0041366C"/>
    <w:rsid w:val="0041454B"/>
    <w:rsid w:val="00415983"/>
    <w:rsid w:val="004209E0"/>
    <w:rsid w:val="00421BB1"/>
    <w:rsid w:val="00421E7D"/>
    <w:rsid w:val="00426187"/>
    <w:rsid w:val="0043072E"/>
    <w:rsid w:val="00430B25"/>
    <w:rsid w:val="00430DA7"/>
    <w:rsid w:val="004316CC"/>
    <w:rsid w:val="00432FB5"/>
    <w:rsid w:val="0043328D"/>
    <w:rsid w:val="00433DFA"/>
    <w:rsid w:val="0043480A"/>
    <w:rsid w:val="004349AC"/>
    <w:rsid w:val="00434ADC"/>
    <w:rsid w:val="00434C77"/>
    <w:rsid w:val="00435558"/>
    <w:rsid w:val="00435E50"/>
    <w:rsid w:val="004360C1"/>
    <w:rsid w:val="0043666E"/>
    <w:rsid w:val="00437691"/>
    <w:rsid w:val="00437BFB"/>
    <w:rsid w:val="0044027B"/>
    <w:rsid w:val="004406FA"/>
    <w:rsid w:val="004407F4"/>
    <w:rsid w:val="00441D37"/>
    <w:rsid w:val="00441D49"/>
    <w:rsid w:val="00442F42"/>
    <w:rsid w:val="00443F1F"/>
    <w:rsid w:val="004443BA"/>
    <w:rsid w:val="00444942"/>
    <w:rsid w:val="00444F16"/>
    <w:rsid w:val="004451CC"/>
    <w:rsid w:val="00445219"/>
    <w:rsid w:val="0044584F"/>
    <w:rsid w:val="00445F29"/>
    <w:rsid w:val="00446026"/>
    <w:rsid w:val="00446027"/>
    <w:rsid w:val="0044749E"/>
    <w:rsid w:val="00447C26"/>
    <w:rsid w:val="00452332"/>
    <w:rsid w:val="0045287D"/>
    <w:rsid w:val="00452F32"/>
    <w:rsid w:val="004542C6"/>
    <w:rsid w:val="0045472B"/>
    <w:rsid w:val="0045622E"/>
    <w:rsid w:val="00456CA7"/>
    <w:rsid w:val="0046038A"/>
    <w:rsid w:val="0046077F"/>
    <w:rsid w:val="004607BB"/>
    <w:rsid w:val="00462060"/>
    <w:rsid w:val="00462AFE"/>
    <w:rsid w:val="00463588"/>
    <w:rsid w:val="00463B7F"/>
    <w:rsid w:val="00463B84"/>
    <w:rsid w:val="00464624"/>
    <w:rsid w:val="00464E09"/>
    <w:rsid w:val="004653A9"/>
    <w:rsid w:val="00465946"/>
    <w:rsid w:val="00466A8A"/>
    <w:rsid w:val="00467A70"/>
    <w:rsid w:val="004717D8"/>
    <w:rsid w:val="00471DDD"/>
    <w:rsid w:val="0047331B"/>
    <w:rsid w:val="00473E99"/>
    <w:rsid w:val="004772FB"/>
    <w:rsid w:val="00480019"/>
    <w:rsid w:val="004809A8"/>
    <w:rsid w:val="0048155A"/>
    <w:rsid w:val="00481653"/>
    <w:rsid w:val="00482B48"/>
    <w:rsid w:val="00482D44"/>
    <w:rsid w:val="00484F10"/>
    <w:rsid w:val="00485416"/>
    <w:rsid w:val="00487EE0"/>
    <w:rsid w:val="00490E3B"/>
    <w:rsid w:val="00491625"/>
    <w:rsid w:val="00491C2F"/>
    <w:rsid w:val="004925B8"/>
    <w:rsid w:val="004931EF"/>
    <w:rsid w:val="00496383"/>
    <w:rsid w:val="004A067B"/>
    <w:rsid w:val="004A07B3"/>
    <w:rsid w:val="004A07D9"/>
    <w:rsid w:val="004A156E"/>
    <w:rsid w:val="004A19DB"/>
    <w:rsid w:val="004A3C6E"/>
    <w:rsid w:val="004A4193"/>
    <w:rsid w:val="004A43C2"/>
    <w:rsid w:val="004A5109"/>
    <w:rsid w:val="004A5502"/>
    <w:rsid w:val="004A6C98"/>
    <w:rsid w:val="004A6DB2"/>
    <w:rsid w:val="004B0130"/>
    <w:rsid w:val="004B2657"/>
    <w:rsid w:val="004B266F"/>
    <w:rsid w:val="004B2C54"/>
    <w:rsid w:val="004B37C4"/>
    <w:rsid w:val="004B4D50"/>
    <w:rsid w:val="004B50C0"/>
    <w:rsid w:val="004C0AA7"/>
    <w:rsid w:val="004C1110"/>
    <w:rsid w:val="004C1EB3"/>
    <w:rsid w:val="004C1F89"/>
    <w:rsid w:val="004C26FF"/>
    <w:rsid w:val="004C328A"/>
    <w:rsid w:val="004C3E5E"/>
    <w:rsid w:val="004C6314"/>
    <w:rsid w:val="004C7FA3"/>
    <w:rsid w:val="004D232C"/>
    <w:rsid w:val="004D42A6"/>
    <w:rsid w:val="004D550F"/>
    <w:rsid w:val="004E0B76"/>
    <w:rsid w:val="004E1F5A"/>
    <w:rsid w:val="004E2850"/>
    <w:rsid w:val="004E2E80"/>
    <w:rsid w:val="004E68B0"/>
    <w:rsid w:val="004E6C37"/>
    <w:rsid w:val="004E7EB4"/>
    <w:rsid w:val="004F116B"/>
    <w:rsid w:val="004F2BDF"/>
    <w:rsid w:val="004F3BAB"/>
    <w:rsid w:val="004F3E36"/>
    <w:rsid w:val="004F5DA7"/>
    <w:rsid w:val="004F60A8"/>
    <w:rsid w:val="004F6A14"/>
    <w:rsid w:val="004F7407"/>
    <w:rsid w:val="00501ADE"/>
    <w:rsid w:val="0050211C"/>
    <w:rsid w:val="005033D4"/>
    <w:rsid w:val="00503BBD"/>
    <w:rsid w:val="00503D0A"/>
    <w:rsid w:val="005042F3"/>
    <w:rsid w:val="0050486F"/>
    <w:rsid w:val="005054CD"/>
    <w:rsid w:val="005064E0"/>
    <w:rsid w:val="00506D80"/>
    <w:rsid w:val="00507A71"/>
    <w:rsid w:val="005118A7"/>
    <w:rsid w:val="00511F88"/>
    <w:rsid w:val="00512755"/>
    <w:rsid w:val="00512B98"/>
    <w:rsid w:val="00513895"/>
    <w:rsid w:val="00513EAE"/>
    <w:rsid w:val="005152E8"/>
    <w:rsid w:val="005211FE"/>
    <w:rsid w:val="00521781"/>
    <w:rsid w:val="00521BF4"/>
    <w:rsid w:val="00521CE7"/>
    <w:rsid w:val="00524DB0"/>
    <w:rsid w:val="00524E9B"/>
    <w:rsid w:val="00524F5A"/>
    <w:rsid w:val="005258BE"/>
    <w:rsid w:val="00525CED"/>
    <w:rsid w:val="00526EAE"/>
    <w:rsid w:val="00530623"/>
    <w:rsid w:val="00530BDF"/>
    <w:rsid w:val="00531689"/>
    <w:rsid w:val="00532C1E"/>
    <w:rsid w:val="00533543"/>
    <w:rsid w:val="005338F7"/>
    <w:rsid w:val="00533BC7"/>
    <w:rsid w:val="0053408A"/>
    <w:rsid w:val="0053565D"/>
    <w:rsid w:val="00536094"/>
    <w:rsid w:val="005403C5"/>
    <w:rsid w:val="005427B3"/>
    <w:rsid w:val="00542932"/>
    <w:rsid w:val="005433FA"/>
    <w:rsid w:val="00543E03"/>
    <w:rsid w:val="0054447A"/>
    <w:rsid w:val="00544546"/>
    <w:rsid w:val="00547CA6"/>
    <w:rsid w:val="0055007C"/>
    <w:rsid w:val="0055216D"/>
    <w:rsid w:val="00552278"/>
    <w:rsid w:val="0055291C"/>
    <w:rsid w:val="00552EEC"/>
    <w:rsid w:val="00552EF4"/>
    <w:rsid w:val="0055378B"/>
    <w:rsid w:val="00553C39"/>
    <w:rsid w:val="0055492F"/>
    <w:rsid w:val="0055571F"/>
    <w:rsid w:val="00555781"/>
    <w:rsid w:val="00556253"/>
    <w:rsid w:val="005574D7"/>
    <w:rsid w:val="005576B6"/>
    <w:rsid w:val="005629F0"/>
    <w:rsid w:val="00562E45"/>
    <w:rsid w:val="00563D27"/>
    <w:rsid w:val="00565125"/>
    <w:rsid w:val="00570731"/>
    <w:rsid w:val="005716B5"/>
    <w:rsid w:val="0057189D"/>
    <w:rsid w:val="005725E4"/>
    <w:rsid w:val="005752E2"/>
    <w:rsid w:val="005753B7"/>
    <w:rsid w:val="005758F1"/>
    <w:rsid w:val="00575B57"/>
    <w:rsid w:val="00576BC5"/>
    <w:rsid w:val="0057797B"/>
    <w:rsid w:val="00583939"/>
    <w:rsid w:val="00585061"/>
    <w:rsid w:val="00585486"/>
    <w:rsid w:val="005854C6"/>
    <w:rsid w:val="0058568C"/>
    <w:rsid w:val="00585843"/>
    <w:rsid w:val="00592D3E"/>
    <w:rsid w:val="0059360D"/>
    <w:rsid w:val="00595AC0"/>
    <w:rsid w:val="00596685"/>
    <w:rsid w:val="00596959"/>
    <w:rsid w:val="00596BAC"/>
    <w:rsid w:val="005971FA"/>
    <w:rsid w:val="0059785F"/>
    <w:rsid w:val="005A1DEB"/>
    <w:rsid w:val="005A2459"/>
    <w:rsid w:val="005A25D8"/>
    <w:rsid w:val="005A3D2E"/>
    <w:rsid w:val="005A53C9"/>
    <w:rsid w:val="005A6CFF"/>
    <w:rsid w:val="005B04FC"/>
    <w:rsid w:val="005B0E1B"/>
    <w:rsid w:val="005B1160"/>
    <w:rsid w:val="005B1A98"/>
    <w:rsid w:val="005B5FC3"/>
    <w:rsid w:val="005C0841"/>
    <w:rsid w:val="005C0CE1"/>
    <w:rsid w:val="005C113C"/>
    <w:rsid w:val="005C1809"/>
    <w:rsid w:val="005C19C9"/>
    <w:rsid w:val="005C1C95"/>
    <w:rsid w:val="005C2732"/>
    <w:rsid w:val="005C3C65"/>
    <w:rsid w:val="005C4606"/>
    <w:rsid w:val="005C4B5C"/>
    <w:rsid w:val="005C74CE"/>
    <w:rsid w:val="005D1F6A"/>
    <w:rsid w:val="005D227B"/>
    <w:rsid w:val="005D3406"/>
    <w:rsid w:val="005D3B3C"/>
    <w:rsid w:val="005D560E"/>
    <w:rsid w:val="005D5673"/>
    <w:rsid w:val="005D5D62"/>
    <w:rsid w:val="005D5DCC"/>
    <w:rsid w:val="005D68F1"/>
    <w:rsid w:val="005D76E9"/>
    <w:rsid w:val="005E14D2"/>
    <w:rsid w:val="005E230D"/>
    <w:rsid w:val="005E2478"/>
    <w:rsid w:val="005E29AD"/>
    <w:rsid w:val="005E31DD"/>
    <w:rsid w:val="005E3432"/>
    <w:rsid w:val="005E47DB"/>
    <w:rsid w:val="005E61EA"/>
    <w:rsid w:val="005E65ED"/>
    <w:rsid w:val="005E7A19"/>
    <w:rsid w:val="005F0297"/>
    <w:rsid w:val="005F03FF"/>
    <w:rsid w:val="005F1FD0"/>
    <w:rsid w:val="005F3037"/>
    <w:rsid w:val="005F3D07"/>
    <w:rsid w:val="005F65FE"/>
    <w:rsid w:val="005F660E"/>
    <w:rsid w:val="005F66F5"/>
    <w:rsid w:val="005F6C9A"/>
    <w:rsid w:val="005F6E33"/>
    <w:rsid w:val="00600EC7"/>
    <w:rsid w:val="00601CD6"/>
    <w:rsid w:val="006021BB"/>
    <w:rsid w:val="006035F3"/>
    <w:rsid w:val="00603983"/>
    <w:rsid w:val="00605224"/>
    <w:rsid w:val="00605AC5"/>
    <w:rsid w:val="00605E76"/>
    <w:rsid w:val="006060FB"/>
    <w:rsid w:val="006103FE"/>
    <w:rsid w:val="00610B45"/>
    <w:rsid w:val="00611228"/>
    <w:rsid w:val="00612D03"/>
    <w:rsid w:val="00613752"/>
    <w:rsid w:val="0061451E"/>
    <w:rsid w:val="00614524"/>
    <w:rsid w:val="00615808"/>
    <w:rsid w:val="00615CCD"/>
    <w:rsid w:val="00620E81"/>
    <w:rsid w:val="00624D21"/>
    <w:rsid w:val="00625DCE"/>
    <w:rsid w:val="006260D7"/>
    <w:rsid w:val="006262C9"/>
    <w:rsid w:val="00627447"/>
    <w:rsid w:val="006274C0"/>
    <w:rsid w:val="0063065E"/>
    <w:rsid w:val="006325EE"/>
    <w:rsid w:val="006335E7"/>
    <w:rsid w:val="00634104"/>
    <w:rsid w:val="00634E0A"/>
    <w:rsid w:val="006354BB"/>
    <w:rsid w:val="00635E81"/>
    <w:rsid w:val="00637718"/>
    <w:rsid w:val="006401B6"/>
    <w:rsid w:val="00640637"/>
    <w:rsid w:val="00640665"/>
    <w:rsid w:val="00640BFD"/>
    <w:rsid w:val="00641D11"/>
    <w:rsid w:val="006423C6"/>
    <w:rsid w:val="006427E4"/>
    <w:rsid w:val="006447C9"/>
    <w:rsid w:val="0064600F"/>
    <w:rsid w:val="0064680E"/>
    <w:rsid w:val="00646B92"/>
    <w:rsid w:val="0064736C"/>
    <w:rsid w:val="006478AE"/>
    <w:rsid w:val="00647A42"/>
    <w:rsid w:val="00647DFB"/>
    <w:rsid w:val="00651D55"/>
    <w:rsid w:val="00652450"/>
    <w:rsid w:val="00652E95"/>
    <w:rsid w:val="00654C36"/>
    <w:rsid w:val="00655A70"/>
    <w:rsid w:val="006566B7"/>
    <w:rsid w:val="00657791"/>
    <w:rsid w:val="006608E5"/>
    <w:rsid w:val="0066187D"/>
    <w:rsid w:val="00661FC7"/>
    <w:rsid w:val="00662AD7"/>
    <w:rsid w:val="0066365D"/>
    <w:rsid w:val="00665069"/>
    <w:rsid w:val="00665265"/>
    <w:rsid w:val="00665BC6"/>
    <w:rsid w:val="006663AD"/>
    <w:rsid w:val="00667507"/>
    <w:rsid w:val="00667B5B"/>
    <w:rsid w:val="00671C69"/>
    <w:rsid w:val="00673CC2"/>
    <w:rsid w:val="006760BE"/>
    <w:rsid w:val="0067625A"/>
    <w:rsid w:val="00677D98"/>
    <w:rsid w:val="006807FD"/>
    <w:rsid w:val="006808AF"/>
    <w:rsid w:val="006903D5"/>
    <w:rsid w:val="0069128B"/>
    <w:rsid w:val="006922A4"/>
    <w:rsid w:val="006923F2"/>
    <w:rsid w:val="00692F02"/>
    <w:rsid w:val="00695212"/>
    <w:rsid w:val="006952CF"/>
    <w:rsid w:val="00695F16"/>
    <w:rsid w:val="0069627F"/>
    <w:rsid w:val="00696EE9"/>
    <w:rsid w:val="006A0284"/>
    <w:rsid w:val="006A063B"/>
    <w:rsid w:val="006A1406"/>
    <w:rsid w:val="006A2B09"/>
    <w:rsid w:val="006A5771"/>
    <w:rsid w:val="006A5E59"/>
    <w:rsid w:val="006A63F4"/>
    <w:rsid w:val="006A6DBB"/>
    <w:rsid w:val="006B1EC4"/>
    <w:rsid w:val="006B2A8A"/>
    <w:rsid w:val="006B4112"/>
    <w:rsid w:val="006B45B1"/>
    <w:rsid w:val="006B4645"/>
    <w:rsid w:val="006B63C7"/>
    <w:rsid w:val="006B66B0"/>
    <w:rsid w:val="006B68C2"/>
    <w:rsid w:val="006C000C"/>
    <w:rsid w:val="006C04A7"/>
    <w:rsid w:val="006C235C"/>
    <w:rsid w:val="006C255F"/>
    <w:rsid w:val="006C3FA0"/>
    <w:rsid w:val="006C411E"/>
    <w:rsid w:val="006C6A29"/>
    <w:rsid w:val="006D01C0"/>
    <w:rsid w:val="006D02AE"/>
    <w:rsid w:val="006D2AE9"/>
    <w:rsid w:val="006D5080"/>
    <w:rsid w:val="006D5CAD"/>
    <w:rsid w:val="006D6452"/>
    <w:rsid w:val="006D7C4E"/>
    <w:rsid w:val="006E00F7"/>
    <w:rsid w:val="006E01DC"/>
    <w:rsid w:val="006E09E2"/>
    <w:rsid w:val="006E1815"/>
    <w:rsid w:val="006E3159"/>
    <w:rsid w:val="006E52E5"/>
    <w:rsid w:val="006E5472"/>
    <w:rsid w:val="006E6BEA"/>
    <w:rsid w:val="006F04B9"/>
    <w:rsid w:val="006F1FAE"/>
    <w:rsid w:val="006F4E31"/>
    <w:rsid w:val="006F4EE4"/>
    <w:rsid w:val="006F5FE0"/>
    <w:rsid w:val="006F6581"/>
    <w:rsid w:val="007001A3"/>
    <w:rsid w:val="00702E20"/>
    <w:rsid w:val="007036A9"/>
    <w:rsid w:val="007036D1"/>
    <w:rsid w:val="0070454D"/>
    <w:rsid w:val="00704F33"/>
    <w:rsid w:val="00706B1A"/>
    <w:rsid w:val="007112F8"/>
    <w:rsid w:val="00712D83"/>
    <w:rsid w:val="00712F85"/>
    <w:rsid w:val="00713123"/>
    <w:rsid w:val="00713321"/>
    <w:rsid w:val="00713BB5"/>
    <w:rsid w:val="00716B60"/>
    <w:rsid w:val="00716DEF"/>
    <w:rsid w:val="00716FCD"/>
    <w:rsid w:val="00721B4B"/>
    <w:rsid w:val="0072234D"/>
    <w:rsid w:val="007227AF"/>
    <w:rsid w:val="00723E34"/>
    <w:rsid w:val="00724805"/>
    <w:rsid w:val="007259AD"/>
    <w:rsid w:val="0072673A"/>
    <w:rsid w:val="00727BF4"/>
    <w:rsid w:val="00727E72"/>
    <w:rsid w:val="00730E57"/>
    <w:rsid w:val="00731339"/>
    <w:rsid w:val="00731A37"/>
    <w:rsid w:val="00732977"/>
    <w:rsid w:val="0073352A"/>
    <w:rsid w:val="0073356B"/>
    <w:rsid w:val="00733CDF"/>
    <w:rsid w:val="00734A69"/>
    <w:rsid w:val="00734C77"/>
    <w:rsid w:val="00736058"/>
    <w:rsid w:val="007365EB"/>
    <w:rsid w:val="00736944"/>
    <w:rsid w:val="00741744"/>
    <w:rsid w:val="007442DB"/>
    <w:rsid w:val="007460E4"/>
    <w:rsid w:val="00746443"/>
    <w:rsid w:val="00747E12"/>
    <w:rsid w:val="00751099"/>
    <w:rsid w:val="0075129B"/>
    <w:rsid w:val="007513DE"/>
    <w:rsid w:val="00754E64"/>
    <w:rsid w:val="00754E88"/>
    <w:rsid w:val="00756308"/>
    <w:rsid w:val="00757812"/>
    <w:rsid w:val="00760621"/>
    <w:rsid w:val="0076066F"/>
    <w:rsid w:val="00761DBF"/>
    <w:rsid w:val="00766707"/>
    <w:rsid w:val="00766C5C"/>
    <w:rsid w:val="00766E82"/>
    <w:rsid w:val="00773B40"/>
    <w:rsid w:val="00774046"/>
    <w:rsid w:val="00776AB8"/>
    <w:rsid w:val="00776AC9"/>
    <w:rsid w:val="00780F1D"/>
    <w:rsid w:val="007817A9"/>
    <w:rsid w:val="0078266D"/>
    <w:rsid w:val="007831F1"/>
    <w:rsid w:val="00783226"/>
    <w:rsid w:val="00783C71"/>
    <w:rsid w:val="00785DD0"/>
    <w:rsid w:val="00785EB8"/>
    <w:rsid w:val="00785FA2"/>
    <w:rsid w:val="007902C9"/>
    <w:rsid w:val="0079136F"/>
    <w:rsid w:val="00791C0E"/>
    <w:rsid w:val="00793145"/>
    <w:rsid w:val="00793DDB"/>
    <w:rsid w:val="00793E25"/>
    <w:rsid w:val="007A19AF"/>
    <w:rsid w:val="007A1F56"/>
    <w:rsid w:val="007A45C9"/>
    <w:rsid w:val="007A5669"/>
    <w:rsid w:val="007A63F1"/>
    <w:rsid w:val="007A7FE9"/>
    <w:rsid w:val="007B0176"/>
    <w:rsid w:val="007B0267"/>
    <w:rsid w:val="007B1019"/>
    <w:rsid w:val="007B1D66"/>
    <w:rsid w:val="007B47D6"/>
    <w:rsid w:val="007B4810"/>
    <w:rsid w:val="007B4E8A"/>
    <w:rsid w:val="007B53CA"/>
    <w:rsid w:val="007B5795"/>
    <w:rsid w:val="007B617B"/>
    <w:rsid w:val="007B637C"/>
    <w:rsid w:val="007B7570"/>
    <w:rsid w:val="007C02AF"/>
    <w:rsid w:val="007C1272"/>
    <w:rsid w:val="007C1284"/>
    <w:rsid w:val="007C3036"/>
    <w:rsid w:val="007C48A0"/>
    <w:rsid w:val="007C64FB"/>
    <w:rsid w:val="007C6BDB"/>
    <w:rsid w:val="007C705A"/>
    <w:rsid w:val="007C79BC"/>
    <w:rsid w:val="007D0476"/>
    <w:rsid w:val="007D2DAD"/>
    <w:rsid w:val="007D2FB5"/>
    <w:rsid w:val="007D3645"/>
    <w:rsid w:val="007D4529"/>
    <w:rsid w:val="007D4E27"/>
    <w:rsid w:val="007D535A"/>
    <w:rsid w:val="007D5C47"/>
    <w:rsid w:val="007D7CC5"/>
    <w:rsid w:val="007D7F3C"/>
    <w:rsid w:val="007E11DA"/>
    <w:rsid w:val="007E1740"/>
    <w:rsid w:val="007E3087"/>
    <w:rsid w:val="007E4787"/>
    <w:rsid w:val="007E496E"/>
    <w:rsid w:val="007E4BC4"/>
    <w:rsid w:val="007E4CA9"/>
    <w:rsid w:val="007E549D"/>
    <w:rsid w:val="007E556B"/>
    <w:rsid w:val="007E67E2"/>
    <w:rsid w:val="007E77DC"/>
    <w:rsid w:val="007E7962"/>
    <w:rsid w:val="007F0860"/>
    <w:rsid w:val="007F0A35"/>
    <w:rsid w:val="007F0C9E"/>
    <w:rsid w:val="007F0DE8"/>
    <w:rsid w:val="007F1580"/>
    <w:rsid w:val="007F1603"/>
    <w:rsid w:val="007F18F4"/>
    <w:rsid w:val="007F22B3"/>
    <w:rsid w:val="007F2E50"/>
    <w:rsid w:val="007F3633"/>
    <w:rsid w:val="007F3F6E"/>
    <w:rsid w:val="007F61F9"/>
    <w:rsid w:val="007F645E"/>
    <w:rsid w:val="007F7E40"/>
    <w:rsid w:val="0080050B"/>
    <w:rsid w:val="00800DE5"/>
    <w:rsid w:val="00803C78"/>
    <w:rsid w:val="008058A4"/>
    <w:rsid w:val="00805D2C"/>
    <w:rsid w:val="008066ED"/>
    <w:rsid w:val="00806BFF"/>
    <w:rsid w:val="0081147E"/>
    <w:rsid w:val="00813730"/>
    <w:rsid w:val="00813BD7"/>
    <w:rsid w:val="00814403"/>
    <w:rsid w:val="00816954"/>
    <w:rsid w:val="00820158"/>
    <w:rsid w:val="00820EC6"/>
    <w:rsid w:val="00822474"/>
    <w:rsid w:val="00824FE5"/>
    <w:rsid w:val="00825D5F"/>
    <w:rsid w:val="00826CA7"/>
    <w:rsid w:val="00830AD8"/>
    <w:rsid w:val="00831E2B"/>
    <w:rsid w:val="00832282"/>
    <w:rsid w:val="00832D69"/>
    <w:rsid w:val="00832E5F"/>
    <w:rsid w:val="00832E81"/>
    <w:rsid w:val="00833E23"/>
    <w:rsid w:val="008403E9"/>
    <w:rsid w:val="00840A66"/>
    <w:rsid w:val="00841125"/>
    <w:rsid w:val="008415A0"/>
    <w:rsid w:val="00841DF4"/>
    <w:rsid w:val="00842FF4"/>
    <w:rsid w:val="00844508"/>
    <w:rsid w:val="0084591E"/>
    <w:rsid w:val="00847948"/>
    <w:rsid w:val="00851D21"/>
    <w:rsid w:val="0085242A"/>
    <w:rsid w:val="00853BF6"/>
    <w:rsid w:val="00855AA5"/>
    <w:rsid w:val="008560BD"/>
    <w:rsid w:val="0085667F"/>
    <w:rsid w:val="008571B8"/>
    <w:rsid w:val="008603F5"/>
    <w:rsid w:val="008611A2"/>
    <w:rsid w:val="00861779"/>
    <w:rsid w:val="0086240A"/>
    <w:rsid w:val="0086447E"/>
    <w:rsid w:val="008650C6"/>
    <w:rsid w:val="008656F7"/>
    <w:rsid w:val="00865E10"/>
    <w:rsid w:val="0086669D"/>
    <w:rsid w:val="0087137B"/>
    <w:rsid w:val="0087237A"/>
    <w:rsid w:val="00872E87"/>
    <w:rsid w:val="008746B0"/>
    <w:rsid w:val="008751A7"/>
    <w:rsid w:val="008751F2"/>
    <w:rsid w:val="00875322"/>
    <w:rsid w:val="00876C33"/>
    <w:rsid w:val="00880C46"/>
    <w:rsid w:val="008812BC"/>
    <w:rsid w:val="00883BDF"/>
    <w:rsid w:val="008857C7"/>
    <w:rsid w:val="0089065F"/>
    <w:rsid w:val="0089066E"/>
    <w:rsid w:val="00891A0E"/>
    <w:rsid w:val="00893E1D"/>
    <w:rsid w:val="0089415A"/>
    <w:rsid w:val="00894193"/>
    <w:rsid w:val="0089488F"/>
    <w:rsid w:val="008960BD"/>
    <w:rsid w:val="00897303"/>
    <w:rsid w:val="008A0872"/>
    <w:rsid w:val="008A18C3"/>
    <w:rsid w:val="008A3075"/>
    <w:rsid w:val="008A43D1"/>
    <w:rsid w:val="008A48F8"/>
    <w:rsid w:val="008A6D35"/>
    <w:rsid w:val="008A741D"/>
    <w:rsid w:val="008B124C"/>
    <w:rsid w:val="008B24EE"/>
    <w:rsid w:val="008B2502"/>
    <w:rsid w:val="008B320A"/>
    <w:rsid w:val="008B4730"/>
    <w:rsid w:val="008B4870"/>
    <w:rsid w:val="008B5821"/>
    <w:rsid w:val="008B5BDF"/>
    <w:rsid w:val="008B6022"/>
    <w:rsid w:val="008B6C8F"/>
    <w:rsid w:val="008C0B47"/>
    <w:rsid w:val="008C0E48"/>
    <w:rsid w:val="008C3994"/>
    <w:rsid w:val="008C4AC5"/>
    <w:rsid w:val="008D0D62"/>
    <w:rsid w:val="008D150A"/>
    <w:rsid w:val="008D1BF5"/>
    <w:rsid w:val="008D2BF7"/>
    <w:rsid w:val="008D2C5C"/>
    <w:rsid w:val="008D2D56"/>
    <w:rsid w:val="008D3966"/>
    <w:rsid w:val="008D3F8D"/>
    <w:rsid w:val="008D465B"/>
    <w:rsid w:val="008D6A33"/>
    <w:rsid w:val="008D7CF9"/>
    <w:rsid w:val="008E032D"/>
    <w:rsid w:val="008E2592"/>
    <w:rsid w:val="008E41EC"/>
    <w:rsid w:val="008E444A"/>
    <w:rsid w:val="008E493D"/>
    <w:rsid w:val="008E5773"/>
    <w:rsid w:val="008E5B40"/>
    <w:rsid w:val="008E6A74"/>
    <w:rsid w:val="008E6F2F"/>
    <w:rsid w:val="008E6F3A"/>
    <w:rsid w:val="008F0ADE"/>
    <w:rsid w:val="008F108F"/>
    <w:rsid w:val="008F27AC"/>
    <w:rsid w:val="008F2E87"/>
    <w:rsid w:val="008F36D6"/>
    <w:rsid w:val="008F428D"/>
    <w:rsid w:val="008F759C"/>
    <w:rsid w:val="00901C59"/>
    <w:rsid w:val="00904CA2"/>
    <w:rsid w:val="00905212"/>
    <w:rsid w:val="00907BA9"/>
    <w:rsid w:val="00910216"/>
    <w:rsid w:val="00911149"/>
    <w:rsid w:val="00911F6B"/>
    <w:rsid w:val="009127E9"/>
    <w:rsid w:val="00915E63"/>
    <w:rsid w:val="0091656E"/>
    <w:rsid w:val="0091656F"/>
    <w:rsid w:val="009175A2"/>
    <w:rsid w:val="009214BF"/>
    <w:rsid w:val="009242AE"/>
    <w:rsid w:val="00924D78"/>
    <w:rsid w:val="00925A86"/>
    <w:rsid w:val="00925F35"/>
    <w:rsid w:val="00926115"/>
    <w:rsid w:val="009264D9"/>
    <w:rsid w:val="00927401"/>
    <w:rsid w:val="0093064F"/>
    <w:rsid w:val="00933809"/>
    <w:rsid w:val="0093556B"/>
    <w:rsid w:val="0093577D"/>
    <w:rsid w:val="00937F17"/>
    <w:rsid w:val="00942A30"/>
    <w:rsid w:val="00943723"/>
    <w:rsid w:val="00943813"/>
    <w:rsid w:val="00944270"/>
    <w:rsid w:val="00945326"/>
    <w:rsid w:val="00951D50"/>
    <w:rsid w:val="00952B70"/>
    <w:rsid w:val="00952C42"/>
    <w:rsid w:val="009540A5"/>
    <w:rsid w:val="00955F01"/>
    <w:rsid w:val="00960F5B"/>
    <w:rsid w:val="009611B3"/>
    <w:rsid w:val="00961717"/>
    <w:rsid w:val="00961EC0"/>
    <w:rsid w:val="00961ED9"/>
    <w:rsid w:val="00962F7A"/>
    <w:rsid w:val="0096323B"/>
    <w:rsid w:val="009646FE"/>
    <w:rsid w:val="009648D4"/>
    <w:rsid w:val="00965C63"/>
    <w:rsid w:val="00970131"/>
    <w:rsid w:val="00970E56"/>
    <w:rsid w:val="0097208A"/>
    <w:rsid w:val="009723F8"/>
    <w:rsid w:val="009727FD"/>
    <w:rsid w:val="00972D2A"/>
    <w:rsid w:val="00973128"/>
    <w:rsid w:val="00973208"/>
    <w:rsid w:val="009737B5"/>
    <w:rsid w:val="009740A2"/>
    <w:rsid w:val="0097438C"/>
    <w:rsid w:val="00974855"/>
    <w:rsid w:val="00974E99"/>
    <w:rsid w:val="00976C0B"/>
    <w:rsid w:val="00977C75"/>
    <w:rsid w:val="00977E93"/>
    <w:rsid w:val="009823D2"/>
    <w:rsid w:val="0098371E"/>
    <w:rsid w:val="00984A90"/>
    <w:rsid w:val="00984F37"/>
    <w:rsid w:val="0099042A"/>
    <w:rsid w:val="009904ED"/>
    <w:rsid w:val="00993E8F"/>
    <w:rsid w:val="00997665"/>
    <w:rsid w:val="00997E75"/>
    <w:rsid w:val="009A1773"/>
    <w:rsid w:val="009A27A1"/>
    <w:rsid w:val="009A2A8F"/>
    <w:rsid w:val="009A411E"/>
    <w:rsid w:val="009A480E"/>
    <w:rsid w:val="009A5901"/>
    <w:rsid w:val="009A5CDF"/>
    <w:rsid w:val="009A6EB0"/>
    <w:rsid w:val="009B0B1F"/>
    <w:rsid w:val="009B0E40"/>
    <w:rsid w:val="009B2A38"/>
    <w:rsid w:val="009B45BA"/>
    <w:rsid w:val="009C06C9"/>
    <w:rsid w:val="009C0B98"/>
    <w:rsid w:val="009C3041"/>
    <w:rsid w:val="009C51C0"/>
    <w:rsid w:val="009C6788"/>
    <w:rsid w:val="009C6BEF"/>
    <w:rsid w:val="009C7101"/>
    <w:rsid w:val="009C7EFE"/>
    <w:rsid w:val="009D1A77"/>
    <w:rsid w:val="009D1D5D"/>
    <w:rsid w:val="009D263C"/>
    <w:rsid w:val="009D2ED5"/>
    <w:rsid w:val="009D3202"/>
    <w:rsid w:val="009D34B5"/>
    <w:rsid w:val="009D3C57"/>
    <w:rsid w:val="009D44D9"/>
    <w:rsid w:val="009D4C68"/>
    <w:rsid w:val="009D630D"/>
    <w:rsid w:val="009D6434"/>
    <w:rsid w:val="009D6546"/>
    <w:rsid w:val="009E1A33"/>
    <w:rsid w:val="009E3163"/>
    <w:rsid w:val="009E34FA"/>
    <w:rsid w:val="009E3CC0"/>
    <w:rsid w:val="009E41E3"/>
    <w:rsid w:val="009E4FAD"/>
    <w:rsid w:val="009E625E"/>
    <w:rsid w:val="009E7D84"/>
    <w:rsid w:val="009F1358"/>
    <w:rsid w:val="009F1544"/>
    <w:rsid w:val="009F383B"/>
    <w:rsid w:val="009F3D0B"/>
    <w:rsid w:val="009F4766"/>
    <w:rsid w:val="009F4C94"/>
    <w:rsid w:val="009F68A3"/>
    <w:rsid w:val="00A00364"/>
    <w:rsid w:val="00A03081"/>
    <w:rsid w:val="00A064D0"/>
    <w:rsid w:val="00A070B6"/>
    <w:rsid w:val="00A10CC2"/>
    <w:rsid w:val="00A13BAF"/>
    <w:rsid w:val="00A14B0F"/>
    <w:rsid w:val="00A14BAC"/>
    <w:rsid w:val="00A15B19"/>
    <w:rsid w:val="00A204E8"/>
    <w:rsid w:val="00A20AB8"/>
    <w:rsid w:val="00A21DF3"/>
    <w:rsid w:val="00A22B7A"/>
    <w:rsid w:val="00A24DA7"/>
    <w:rsid w:val="00A24F78"/>
    <w:rsid w:val="00A3083D"/>
    <w:rsid w:val="00A30FDC"/>
    <w:rsid w:val="00A312BC"/>
    <w:rsid w:val="00A3180A"/>
    <w:rsid w:val="00A32ABB"/>
    <w:rsid w:val="00A335A5"/>
    <w:rsid w:val="00A336FA"/>
    <w:rsid w:val="00A3441C"/>
    <w:rsid w:val="00A3572C"/>
    <w:rsid w:val="00A3769B"/>
    <w:rsid w:val="00A414C9"/>
    <w:rsid w:val="00A41C88"/>
    <w:rsid w:val="00A422C5"/>
    <w:rsid w:val="00A43678"/>
    <w:rsid w:val="00A43754"/>
    <w:rsid w:val="00A441C5"/>
    <w:rsid w:val="00A460BC"/>
    <w:rsid w:val="00A4749B"/>
    <w:rsid w:val="00A52165"/>
    <w:rsid w:val="00A526FC"/>
    <w:rsid w:val="00A54250"/>
    <w:rsid w:val="00A6060B"/>
    <w:rsid w:val="00A633D9"/>
    <w:rsid w:val="00A66C59"/>
    <w:rsid w:val="00A70730"/>
    <w:rsid w:val="00A715DD"/>
    <w:rsid w:val="00A729C9"/>
    <w:rsid w:val="00A736A1"/>
    <w:rsid w:val="00A74498"/>
    <w:rsid w:val="00A7496E"/>
    <w:rsid w:val="00A761B6"/>
    <w:rsid w:val="00A76A3C"/>
    <w:rsid w:val="00A80A66"/>
    <w:rsid w:val="00A81211"/>
    <w:rsid w:val="00A81874"/>
    <w:rsid w:val="00A81D5E"/>
    <w:rsid w:val="00A81E7F"/>
    <w:rsid w:val="00A82147"/>
    <w:rsid w:val="00A826A5"/>
    <w:rsid w:val="00A82FE2"/>
    <w:rsid w:val="00A86328"/>
    <w:rsid w:val="00A86FAE"/>
    <w:rsid w:val="00A86FBA"/>
    <w:rsid w:val="00A878FA"/>
    <w:rsid w:val="00A90662"/>
    <w:rsid w:val="00A90AE9"/>
    <w:rsid w:val="00A90C52"/>
    <w:rsid w:val="00A9111A"/>
    <w:rsid w:val="00A92D7B"/>
    <w:rsid w:val="00A92DF1"/>
    <w:rsid w:val="00A93657"/>
    <w:rsid w:val="00A937DB"/>
    <w:rsid w:val="00A94B87"/>
    <w:rsid w:val="00A96A72"/>
    <w:rsid w:val="00A979FA"/>
    <w:rsid w:val="00A97C0B"/>
    <w:rsid w:val="00AA057B"/>
    <w:rsid w:val="00AA0D19"/>
    <w:rsid w:val="00AA33D2"/>
    <w:rsid w:val="00AA365A"/>
    <w:rsid w:val="00AA3F4E"/>
    <w:rsid w:val="00AA6667"/>
    <w:rsid w:val="00AA68D0"/>
    <w:rsid w:val="00AA6E89"/>
    <w:rsid w:val="00AA714E"/>
    <w:rsid w:val="00AA7366"/>
    <w:rsid w:val="00AA73A9"/>
    <w:rsid w:val="00AB14D9"/>
    <w:rsid w:val="00AB1DE0"/>
    <w:rsid w:val="00AB35DD"/>
    <w:rsid w:val="00AB3ECE"/>
    <w:rsid w:val="00AB4162"/>
    <w:rsid w:val="00AB4E9E"/>
    <w:rsid w:val="00AB60B3"/>
    <w:rsid w:val="00AB67D6"/>
    <w:rsid w:val="00AB7894"/>
    <w:rsid w:val="00AC000D"/>
    <w:rsid w:val="00AC03A0"/>
    <w:rsid w:val="00AC185C"/>
    <w:rsid w:val="00AC57C9"/>
    <w:rsid w:val="00AC5A92"/>
    <w:rsid w:val="00AC7450"/>
    <w:rsid w:val="00AC75D2"/>
    <w:rsid w:val="00AD07FF"/>
    <w:rsid w:val="00AD0C94"/>
    <w:rsid w:val="00AD0E49"/>
    <w:rsid w:val="00AD12B5"/>
    <w:rsid w:val="00AD71D4"/>
    <w:rsid w:val="00AD7FCC"/>
    <w:rsid w:val="00AE0199"/>
    <w:rsid w:val="00AE102B"/>
    <w:rsid w:val="00AE1423"/>
    <w:rsid w:val="00AE16BC"/>
    <w:rsid w:val="00AE1837"/>
    <w:rsid w:val="00AE2094"/>
    <w:rsid w:val="00AE3985"/>
    <w:rsid w:val="00AE3B7C"/>
    <w:rsid w:val="00AE5225"/>
    <w:rsid w:val="00AE57F1"/>
    <w:rsid w:val="00AE659E"/>
    <w:rsid w:val="00AE6D96"/>
    <w:rsid w:val="00AE7EC6"/>
    <w:rsid w:val="00AF0FCF"/>
    <w:rsid w:val="00AF1485"/>
    <w:rsid w:val="00AF312D"/>
    <w:rsid w:val="00AF34F0"/>
    <w:rsid w:val="00AF6F4A"/>
    <w:rsid w:val="00AF7421"/>
    <w:rsid w:val="00B00298"/>
    <w:rsid w:val="00B00CF0"/>
    <w:rsid w:val="00B00E0B"/>
    <w:rsid w:val="00B011FC"/>
    <w:rsid w:val="00B0180F"/>
    <w:rsid w:val="00B02FB2"/>
    <w:rsid w:val="00B1053F"/>
    <w:rsid w:val="00B10FF5"/>
    <w:rsid w:val="00B12131"/>
    <w:rsid w:val="00B1490C"/>
    <w:rsid w:val="00B15A1A"/>
    <w:rsid w:val="00B16C11"/>
    <w:rsid w:val="00B17E84"/>
    <w:rsid w:val="00B20641"/>
    <w:rsid w:val="00B22078"/>
    <w:rsid w:val="00B22278"/>
    <w:rsid w:val="00B2468E"/>
    <w:rsid w:val="00B248EF"/>
    <w:rsid w:val="00B2571E"/>
    <w:rsid w:val="00B25C5C"/>
    <w:rsid w:val="00B26E20"/>
    <w:rsid w:val="00B27819"/>
    <w:rsid w:val="00B31E63"/>
    <w:rsid w:val="00B339A6"/>
    <w:rsid w:val="00B33DB5"/>
    <w:rsid w:val="00B34C96"/>
    <w:rsid w:val="00B358B2"/>
    <w:rsid w:val="00B35CC2"/>
    <w:rsid w:val="00B3631D"/>
    <w:rsid w:val="00B36984"/>
    <w:rsid w:val="00B36CBD"/>
    <w:rsid w:val="00B37452"/>
    <w:rsid w:val="00B401E7"/>
    <w:rsid w:val="00B4073A"/>
    <w:rsid w:val="00B42E8C"/>
    <w:rsid w:val="00B43C6D"/>
    <w:rsid w:val="00B43C84"/>
    <w:rsid w:val="00B43E1C"/>
    <w:rsid w:val="00B4679F"/>
    <w:rsid w:val="00B46C79"/>
    <w:rsid w:val="00B47631"/>
    <w:rsid w:val="00B51208"/>
    <w:rsid w:val="00B51507"/>
    <w:rsid w:val="00B5190A"/>
    <w:rsid w:val="00B52A6A"/>
    <w:rsid w:val="00B53004"/>
    <w:rsid w:val="00B54618"/>
    <w:rsid w:val="00B57C80"/>
    <w:rsid w:val="00B60C4B"/>
    <w:rsid w:val="00B61EAA"/>
    <w:rsid w:val="00B622EF"/>
    <w:rsid w:val="00B62490"/>
    <w:rsid w:val="00B630C3"/>
    <w:rsid w:val="00B63B97"/>
    <w:rsid w:val="00B63C23"/>
    <w:rsid w:val="00B64F4C"/>
    <w:rsid w:val="00B65301"/>
    <w:rsid w:val="00B65AB2"/>
    <w:rsid w:val="00B662A5"/>
    <w:rsid w:val="00B670BE"/>
    <w:rsid w:val="00B7070E"/>
    <w:rsid w:val="00B7071B"/>
    <w:rsid w:val="00B708E4"/>
    <w:rsid w:val="00B715A6"/>
    <w:rsid w:val="00B720A5"/>
    <w:rsid w:val="00B7234E"/>
    <w:rsid w:val="00B72943"/>
    <w:rsid w:val="00B75FB7"/>
    <w:rsid w:val="00B761CB"/>
    <w:rsid w:val="00B77546"/>
    <w:rsid w:val="00B77BBC"/>
    <w:rsid w:val="00B77F09"/>
    <w:rsid w:val="00B803C7"/>
    <w:rsid w:val="00B8070B"/>
    <w:rsid w:val="00B845CD"/>
    <w:rsid w:val="00B849D6"/>
    <w:rsid w:val="00B84D65"/>
    <w:rsid w:val="00B85380"/>
    <w:rsid w:val="00B85AC8"/>
    <w:rsid w:val="00B90563"/>
    <w:rsid w:val="00B90FB9"/>
    <w:rsid w:val="00B9123D"/>
    <w:rsid w:val="00B920D9"/>
    <w:rsid w:val="00B923EE"/>
    <w:rsid w:val="00B93679"/>
    <w:rsid w:val="00B95BA5"/>
    <w:rsid w:val="00B9633C"/>
    <w:rsid w:val="00B975F6"/>
    <w:rsid w:val="00B97CAA"/>
    <w:rsid w:val="00B97CE6"/>
    <w:rsid w:val="00BA2342"/>
    <w:rsid w:val="00BA46D4"/>
    <w:rsid w:val="00BA5931"/>
    <w:rsid w:val="00BA6AC7"/>
    <w:rsid w:val="00BA6D9B"/>
    <w:rsid w:val="00BA7426"/>
    <w:rsid w:val="00BA7441"/>
    <w:rsid w:val="00BB2149"/>
    <w:rsid w:val="00BB2699"/>
    <w:rsid w:val="00BB28C5"/>
    <w:rsid w:val="00BB38EC"/>
    <w:rsid w:val="00BB52AF"/>
    <w:rsid w:val="00BB5B9E"/>
    <w:rsid w:val="00BB62D7"/>
    <w:rsid w:val="00BB64A4"/>
    <w:rsid w:val="00BB6D8C"/>
    <w:rsid w:val="00BB6EA8"/>
    <w:rsid w:val="00BB747D"/>
    <w:rsid w:val="00BB7E16"/>
    <w:rsid w:val="00BC1A95"/>
    <w:rsid w:val="00BC402D"/>
    <w:rsid w:val="00BC432F"/>
    <w:rsid w:val="00BC4EA2"/>
    <w:rsid w:val="00BC50CF"/>
    <w:rsid w:val="00BC5CB7"/>
    <w:rsid w:val="00BC7938"/>
    <w:rsid w:val="00BC7976"/>
    <w:rsid w:val="00BD0779"/>
    <w:rsid w:val="00BD259C"/>
    <w:rsid w:val="00BD33D3"/>
    <w:rsid w:val="00BD3E20"/>
    <w:rsid w:val="00BD442C"/>
    <w:rsid w:val="00BD5693"/>
    <w:rsid w:val="00BD59DC"/>
    <w:rsid w:val="00BD761A"/>
    <w:rsid w:val="00BE390E"/>
    <w:rsid w:val="00BE3DD0"/>
    <w:rsid w:val="00BE59BD"/>
    <w:rsid w:val="00BE5AC0"/>
    <w:rsid w:val="00BE5CB0"/>
    <w:rsid w:val="00BE5F0D"/>
    <w:rsid w:val="00BE6346"/>
    <w:rsid w:val="00BF0A30"/>
    <w:rsid w:val="00BF1B20"/>
    <w:rsid w:val="00BF2260"/>
    <w:rsid w:val="00BF29A5"/>
    <w:rsid w:val="00BF37D7"/>
    <w:rsid w:val="00BF46BC"/>
    <w:rsid w:val="00BF4711"/>
    <w:rsid w:val="00BF546F"/>
    <w:rsid w:val="00BF5599"/>
    <w:rsid w:val="00BF6AED"/>
    <w:rsid w:val="00BF70B0"/>
    <w:rsid w:val="00C00A6F"/>
    <w:rsid w:val="00C01F1B"/>
    <w:rsid w:val="00C0218D"/>
    <w:rsid w:val="00C03DE5"/>
    <w:rsid w:val="00C055B3"/>
    <w:rsid w:val="00C05F01"/>
    <w:rsid w:val="00C06DC9"/>
    <w:rsid w:val="00C104FC"/>
    <w:rsid w:val="00C11D96"/>
    <w:rsid w:val="00C141F3"/>
    <w:rsid w:val="00C1425A"/>
    <w:rsid w:val="00C15DAB"/>
    <w:rsid w:val="00C16252"/>
    <w:rsid w:val="00C165CA"/>
    <w:rsid w:val="00C16A11"/>
    <w:rsid w:val="00C17A20"/>
    <w:rsid w:val="00C225D6"/>
    <w:rsid w:val="00C22CF2"/>
    <w:rsid w:val="00C23AE8"/>
    <w:rsid w:val="00C254C6"/>
    <w:rsid w:val="00C30623"/>
    <w:rsid w:val="00C30661"/>
    <w:rsid w:val="00C32A08"/>
    <w:rsid w:val="00C32D7F"/>
    <w:rsid w:val="00C344B1"/>
    <w:rsid w:val="00C35EAD"/>
    <w:rsid w:val="00C37354"/>
    <w:rsid w:val="00C41B09"/>
    <w:rsid w:val="00C4355D"/>
    <w:rsid w:val="00C43F06"/>
    <w:rsid w:val="00C4593B"/>
    <w:rsid w:val="00C45BFB"/>
    <w:rsid w:val="00C460A8"/>
    <w:rsid w:val="00C512FF"/>
    <w:rsid w:val="00C528FB"/>
    <w:rsid w:val="00C53645"/>
    <w:rsid w:val="00C54D79"/>
    <w:rsid w:val="00C54EC6"/>
    <w:rsid w:val="00C56342"/>
    <w:rsid w:val="00C570D7"/>
    <w:rsid w:val="00C577CE"/>
    <w:rsid w:val="00C606DB"/>
    <w:rsid w:val="00C60757"/>
    <w:rsid w:val="00C61117"/>
    <w:rsid w:val="00C63730"/>
    <w:rsid w:val="00C641E4"/>
    <w:rsid w:val="00C643ED"/>
    <w:rsid w:val="00C666BE"/>
    <w:rsid w:val="00C67EE6"/>
    <w:rsid w:val="00C70758"/>
    <w:rsid w:val="00C70CCF"/>
    <w:rsid w:val="00C74BA7"/>
    <w:rsid w:val="00C74BF3"/>
    <w:rsid w:val="00C758FC"/>
    <w:rsid w:val="00C765AD"/>
    <w:rsid w:val="00C7780C"/>
    <w:rsid w:val="00C80C38"/>
    <w:rsid w:val="00C813C0"/>
    <w:rsid w:val="00C81A75"/>
    <w:rsid w:val="00C8202B"/>
    <w:rsid w:val="00C82B5C"/>
    <w:rsid w:val="00C82E02"/>
    <w:rsid w:val="00C8350E"/>
    <w:rsid w:val="00C83F09"/>
    <w:rsid w:val="00C84992"/>
    <w:rsid w:val="00C84DFF"/>
    <w:rsid w:val="00C87B8C"/>
    <w:rsid w:val="00C90EC9"/>
    <w:rsid w:val="00C91783"/>
    <w:rsid w:val="00C928F3"/>
    <w:rsid w:val="00C92951"/>
    <w:rsid w:val="00C933B9"/>
    <w:rsid w:val="00C937A7"/>
    <w:rsid w:val="00C93A7A"/>
    <w:rsid w:val="00C95297"/>
    <w:rsid w:val="00C96461"/>
    <w:rsid w:val="00C96DBE"/>
    <w:rsid w:val="00CA07F4"/>
    <w:rsid w:val="00CA0A8D"/>
    <w:rsid w:val="00CA1646"/>
    <w:rsid w:val="00CA1D03"/>
    <w:rsid w:val="00CA35BE"/>
    <w:rsid w:val="00CA4C45"/>
    <w:rsid w:val="00CA574B"/>
    <w:rsid w:val="00CA5803"/>
    <w:rsid w:val="00CA6BA4"/>
    <w:rsid w:val="00CA740A"/>
    <w:rsid w:val="00CB11F4"/>
    <w:rsid w:val="00CB1438"/>
    <w:rsid w:val="00CB3DB9"/>
    <w:rsid w:val="00CB4415"/>
    <w:rsid w:val="00CB4A86"/>
    <w:rsid w:val="00CB4EFD"/>
    <w:rsid w:val="00CB50A9"/>
    <w:rsid w:val="00CB5850"/>
    <w:rsid w:val="00CC1CF5"/>
    <w:rsid w:val="00CC2C06"/>
    <w:rsid w:val="00CC508D"/>
    <w:rsid w:val="00CC5346"/>
    <w:rsid w:val="00CC553B"/>
    <w:rsid w:val="00CD0502"/>
    <w:rsid w:val="00CD160D"/>
    <w:rsid w:val="00CD1E8D"/>
    <w:rsid w:val="00CD3F30"/>
    <w:rsid w:val="00CD465E"/>
    <w:rsid w:val="00CD5084"/>
    <w:rsid w:val="00CD5219"/>
    <w:rsid w:val="00CD712D"/>
    <w:rsid w:val="00CE1C7F"/>
    <w:rsid w:val="00CE1CD7"/>
    <w:rsid w:val="00CE3EFD"/>
    <w:rsid w:val="00CE4F35"/>
    <w:rsid w:val="00CE50D0"/>
    <w:rsid w:val="00CE7725"/>
    <w:rsid w:val="00CE7810"/>
    <w:rsid w:val="00CE7E19"/>
    <w:rsid w:val="00CF00AA"/>
    <w:rsid w:val="00CF0685"/>
    <w:rsid w:val="00CF0B7B"/>
    <w:rsid w:val="00CF11C5"/>
    <w:rsid w:val="00CF154C"/>
    <w:rsid w:val="00CF3BA9"/>
    <w:rsid w:val="00CF570A"/>
    <w:rsid w:val="00CF5C01"/>
    <w:rsid w:val="00CF66F6"/>
    <w:rsid w:val="00CF7CA0"/>
    <w:rsid w:val="00D003E2"/>
    <w:rsid w:val="00D00525"/>
    <w:rsid w:val="00D009FF"/>
    <w:rsid w:val="00D01CF9"/>
    <w:rsid w:val="00D026EC"/>
    <w:rsid w:val="00D02A8B"/>
    <w:rsid w:val="00D04338"/>
    <w:rsid w:val="00D04EF5"/>
    <w:rsid w:val="00D05658"/>
    <w:rsid w:val="00D05830"/>
    <w:rsid w:val="00D05BFA"/>
    <w:rsid w:val="00D05DF5"/>
    <w:rsid w:val="00D06E2F"/>
    <w:rsid w:val="00D0717C"/>
    <w:rsid w:val="00D0730C"/>
    <w:rsid w:val="00D07AFC"/>
    <w:rsid w:val="00D07C7A"/>
    <w:rsid w:val="00D1099B"/>
    <w:rsid w:val="00D13F57"/>
    <w:rsid w:val="00D141C1"/>
    <w:rsid w:val="00D14943"/>
    <w:rsid w:val="00D15AE6"/>
    <w:rsid w:val="00D176AA"/>
    <w:rsid w:val="00D2059E"/>
    <w:rsid w:val="00D21B10"/>
    <w:rsid w:val="00D224EF"/>
    <w:rsid w:val="00D22999"/>
    <w:rsid w:val="00D2567C"/>
    <w:rsid w:val="00D302C5"/>
    <w:rsid w:val="00D30BF8"/>
    <w:rsid w:val="00D3185D"/>
    <w:rsid w:val="00D324C8"/>
    <w:rsid w:val="00D35595"/>
    <w:rsid w:val="00D3626E"/>
    <w:rsid w:val="00D36F31"/>
    <w:rsid w:val="00D40043"/>
    <w:rsid w:val="00D4123A"/>
    <w:rsid w:val="00D415A3"/>
    <w:rsid w:val="00D443D7"/>
    <w:rsid w:val="00D45FE4"/>
    <w:rsid w:val="00D46886"/>
    <w:rsid w:val="00D471B2"/>
    <w:rsid w:val="00D50912"/>
    <w:rsid w:val="00D509F7"/>
    <w:rsid w:val="00D51294"/>
    <w:rsid w:val="00D52344"/>
    <w:rsid w:val="00D52476"/>
    <w:rsid w:val="00D52BFE"/>
    <w:rsid w:val="00D53681"/>
    <w:rsid w:val="00D54ADA"/>
    <w:rsid w:val="00D559CE"/>
    <w:rsid w:val="00D578B3"/>
    <w:rsid w:val="00D60CF6"/>
    <w:rsid w:val="00D6144E"/>
    <w:rsid w:val="00D6285E"/>
    <w:rsid w:val="00D62B3B"/>
    <w:rsid w:val="00D63868"/>
    <w:rsid w:val="00D63D2A"/>
    <w:rsid w:val="00D65623"/>
    <w:rsid w:val="00D65DDA"/>
    <w:rsid w:val="00D65F36"/>
    <w:rsid w:val="00D66948"/>
    <w:rsid w:val="00D730A6"/>
    <w:rsid w:val="00D73405"/>
    <w:rsid w:val="00D769A4"/>
    <w:rsid w:val="00D84380"/>
    <w:rsid w:val="00D87414"/>
    <w:rsid w:val="00D90212"/>
    <w:rsid w:val="00D93B45"/>
    <w:rsid w:val="00D93C25"/>
    <w:rsid w:val="00D94024"/>
    <w:rsid w:val="00D9480C"/>
    <w:rsid w:val="00D959DB"/>
    <w:rsid w:val="00DA013A"/>
    <w:rsid w:val="00DA4687"/>
    <w:rsid w:val="00DA53CD"/>
    <w:rsid w:val="00DA6742"/>
    <w:rsid w:val="00DA6F92"/>
    <w:rsid w:val="00DA71E1"/>
    <w:rsid w:val="00DB00AC"/>
    <w:rsid w:val="00DB0A23"/>
    <w:rsid w:val="00DB0DE4"/>
    <w:rsid w:val="00DB10E4"/>
    <w:rsid w:val="00DB2EE6"/>
    <w:rsid w:val="00DB3CCF"/>
    <w:rsid w:val="00DB3D88"/>
    <w:rsid w:val="00DB479E"/>
    <w:rsid w:val="00DB5453"/>
    <w:rsid w:val="00DB5B5F"/>
    <w:rsid w:val="00DB5C99"/>
    <w:rsid w:val="00DB6203"/>
    <w:rsid w:val="00DB6E4D"/>
    <w:rsid w:val="00DC1B15"/>
    <w:rsid w:val="00DC3050"/>
    <w:rsid w:val="00DC305D"/>
    <w:rsid w:val="00DC33C6"/>
    <w:rsid w:val="00DC3A40"/>
    <w:rsid w:val="00DC5A39"/>
    <w:rsid w:val="00DC5FA7"/>
    <w:rsid w:val="00DC78AD"/>
    <w:rsid w:val="00DD20EA"/>
    <w:rsid w:val="00DD4949"/>
    <w:rsid w:val="00DD5576"/>
    <w:rsid w:val="00DD6262"/>
    <w:rsid w:val="00DD76AE"/>
    <w:rsid w:val="00DD7CD9"/>
    <w:rsid w:val="00DE08BB"/>
    <w:rsid w:val="00DE2A7E"/>
    <w:rsid w:val="00DE2D75"/>
    <w:rsid w:val="00DE3308"/>
    <w:rsid w:val="00DE35E0"/>
    <w:rsid w:val="00DE49FF"/>
    <w:rsid w:val="00DE552B"/>
    <w:rsid w:val="00DE557D"/>
    <w:rsid w:val="00DE64BE"/>
    <w:rsid w:val="00DE6EBD"/>
    <w:rsid w:val="00DE6EBF"/>
    <w:rsid w:val="00DE76F9"/>
    <w:rsid w:val="00DF0660"/>
    <w:rsid w:val="00DF361C"/>
    <w:rsid w:val="00DF39F7"/>
    <w:rsid w:val="00DF4B32"/>
    <w:rsid w:val="00DF532A"/>
    <w:rsid w:val="00DF5501"/>
    <w:rsid w:val="00DF5B20"/>
    <w:rsid w:val="00E0114C"/>
    <w:rsid w:val="00E011FF"/>
    <w:rsid w:val="00E020E1"/>
    <w:rsid w:val="00E02AAD"/>
    <w:rsid w:val="00E04848"/>
    <w:rsid w:val="00E05AB2"/>
    <w:rsid w:val="00E05C63"/>
    <w:rsid w:val="00E07C2A"/>
    <w:rsid w:val="00E115D4"/>
    <w:rsid w:val="00E119D3"/>
    <w:rsid w:val="00E13012"/>
    <w:rsid w:val="00E13352"/>
    <w:rsid w:val="00E133D6"/>
    <w:rsid w:val="00E13416"/>
    <w:rsid w:val="00E1374B"/>
    <w:rsid w:val="00E13C15"/>
    <w:rsid w:val="00E17E26"/>
    <w:rsid w:val="00E20F14"/>
    <w:rsid w:val="00E2279E"/>
    <w:rsid w:val="00E22B7D"/>
    <w:rsid w:val="00E235B5"/>
    <w:rsid w:val="00E23DDF"/>
    <w:rsid w:val="00E23E3F"/>
    <w:rsid w:val="00E2422C"/>
    <w:rsid w:val="00E24230"/>
    <w:rsid w:val="00E24576"/>
    <w:rsid w:val="00E25FD2"/>
    <w:rsid w:val="00E268C4"/>
    <w:rsid w:val="00E273EF"/>
    <w:rsid w:val="00E30382"/>
    <w:rsid w:val="00E30F96"/>
    <w:rsid w:val="00E31E4A"/>
    <w:rsid w:val="00E31F1A"/>
    <w:rsid w:val="00E326E5"/>
    <w:rsid w:val="00E330EC"/>
    <w:rsid w:val="00E3464B"/>
    <w:rsid w:val="00E350C2"/>
    <w:rsid w:val="00E35F7B"/>
    <w:rsid w:val="00E36E93"/>
    <w:rsid w:val="00E37C6D"/>
    <w:rsid w:val="00E4262C"/>
    <w:rsid w:val="00E459F9"/>
    <w:rsid w:val="00E46372"/>
    <w:rsid w:val="00E46EA3"/>
    <w:rsid w:val="00E476B6"/>
    <w:rsid w:val="00E51492"/>
    <w:rsid w:val="00E5405D"/>
    <w:rsid w:val="00E5456A"/>
    <w:rsid w:val="00E54C4D"/>
    <w:rsid w:val="00E55821"/>
    <w:rsid w:val="00E561E8"/>
    <w:rsid w:val="00E6214E"/>
    <w:rsid w:val="00E63812"/>
    <w:rsid w:val="00E659C6"/>
    <w:rsid w:val="00E71AC2"/>
    <w:rsid w:val="00E7240A"/>
    <w:rsid w:val="00E72713"/>
    <w:rsid w:val="00E732E5"/>
    <w:rsid w:val="00E73AA8"/>
    <w:rsid w:val="00E74165"/>
    <w:rsid w:val="00E7568F"/>
    <w:rsid w:val="00E76082"/>
    <w:rsid w:val="00E764F0"/>
    <w:rsid w:val="00E7705B"/>
    <w:rsid w:val="00E7763E"/>
    <w:rsid w:val="00E80CB0"/>
    <w:rsid w:val="00E80D6F"/>
    <w:rsid w:val="00E82B62"/>
    <w:rsid w:val="00E835FC"/>
    <w:rsid w:val="00E8378B"/>
    <w:rsid w:val="00E84D99"/>
    <w:rsid w:val="00E8530D"/>
    <w:rsid w:val="00E8600E"/>
    <w:rsid w:val="00E87842"/>
    <w:rsid w:val="00E90306"/>
    <w:rsid w:val="00E9142F"/>
    <w:rsid w:val="00E92154"/>
    <w:rsid w:val="00E9330E"/>
    <w:rsid w:val="00E93ADC"/>
    <w:rsid w:val="00E94B13"/>
    <w:rsid w:val="00E963B8"/>
    <w:rsid w:val="00E9668B"/>
    <w:rsid w:val="00E96A0B"/>
    <w:rsid w:val="00E96A92"/>
    <w:rsid w:val="00E96B5D"/>
    <w:rsid w:val="00E96EDA"/>
    <w:rsid w:val="00E977C7"/>
    <w:rsid w:val="00E97A9B"/>
    <w:rsid w:val="00EA0124"/>
    <w:rsid w:val="00EA0365"/>
    <w:rsid w:val="00EA1705"/>
    <w:rsid w:val="00EA20C9"/>
    <w:rsid w:val="00EA20F5"/>
    <w:rsid w:val="00EA3008"/>
    <w:rsid w:val="00EA354E"/>
    <w:rsid w:val="00EA3BF7"/>
    <w:rsid w:val="00EA4719"/>
    <w:rsid w:val="00EA48EF"/>
    <w:rsid w:val="00EA5674"/>
    <w:rsid w:val="00EA6E45"/>
    <w:rsid w:val="00EB0A45"/>
    <w:rsid w:val="00EB0C62"/>
    <w:rsid w:val="00EB16B9"/>
    <w:rsid w:val="00EB1C12"/>
    <w:rsid w:val="00EB3E68"/>
    <w:rsid w:val="00EB4198"/>
    <w:rsid w:val="00EB4AA2"/>
    <w:rsid w:val="00EB5E6C"/>
    <w:rsid w:val="00EB6D37"/>
    <w:rsid w:val="00EB7D24"/>
    <w:rsid w:val="00EC1C9F"/>
    <w:rsid w:val="00EC28C1"/>
    <w:rsid w:val="00EC2AC6"/>
    <w:rsid w:val="00EC3400"/>
    <w:rsid w:val="00EC497A"/>
    <w:rsid w:val="00EC4E68"/>
    <w:rsid w:val="00EC5303"/>
    <w:rsid w:val="00EC61C5"/>
    <w:rsid w:val="00EC660B"/>
    <w:rsid w:val="00EC69DD"/>
    <w:rsid w:val="00EC6C60"/>
    <w:rsid w:val="00EC7551"/>
    <w:rsid w:val="00EC7F7C"/>
    <w:rsid w:val="00ED13A5"/>
    <w:rsid w:val="00ED2F35"/>
    <w:rsid w:val="00ED3A8E"/>
    <w:rsid w:val="00ED4559"/>
    <w:rsid w:val="00ED46E6"/>
    <w:rsid w:val="00ED5010"/>
    <w:rsid w:val="00ED73E5"/>
    <w:rsid w:val="00ED75A2"/>
    <w:rsid w:val="00EE193A"/>
    <w:rsid w:val="00EE30EF"/>
    <w:rsid w:val="00EE3AA2"/>
    <w:rsid w:val="00EE3C7A"/>
    <w:rsid w:val="00EE7136"/>
    <w:rsid w:val="00EF03DA"/>
    <w:rsid w:val="00EF1313"/>
    <w:rsid w:val="00EF198E"/>
    <w:rsid w:val="00EF1CFA"/>
    <w:rsid w:val="00EF4012"/>
    <w:rsid w:val="00EF4120"/>
    <w:rsid w:val="00EF44A3"/>
    <w:rsid w:val="00EF5FAC"/>
    <w:rsid w:val="00F011CD"/>
    <w:rsid w:val="00F013EC"/>
    <w:rsid w:val="00F01E60"/>
    <w:rsid w:val="00F025B2"/>
    <w:rsid w:val="00F037D8"/>
    <w:rsid w:val="00F03FDD"/>
    <w:rsid w:val="00F04323"/>
    <w:rsid w:val="00F04939"/>
    <w:rsid w:val="00F05182"/>
    <w:rsid w:val="00F05439"/>
    <w:rsid w:val="00F05FD0"/>
    <w:rsid w:val="00F06AE3"/>
    <w:rsid w:val="00F0704C"/>
    <w:rsid w:val="00F07D82"/>
    <w:rsid w:val="00F10A17"/>
    <w:rsid w:val="00F1356D"/>
    <w:rsid w:val="00F13B27"/>
    <w:rsid w:val="00F144CE"/>
    <w:rsid w:val="00F16E1A"/>
    <w:rsid w:val="00F2006E"/>
    <w:rsid w:val="00F214D9"/>
    <w:rsid w:val="00F21C88"/>
    <w:rsid w:val="00F21DCA"/>
    <w:rsid w:val="00F2218D"/>
    <w:rsid w:val="00F22251"/>
    <w:rsid w:val="00F229B6"/>
    <w:rsid w:val="00F22B93"/>
    <w:rsid w:val="00F22E53"/>
    <w:rsid w:val="00F2416F"/>
    <w:rsid w:val="00F24900"/>
    <w:rsid w:val="00F24B8B"/>
    <w:rsid w:val="00F2625A"/>
    <w:rsid w:val="00F26991"/>
    <w:rsid w:val="00F32379"/>
    <w:rsid w:val="00F32515"/>
    <w:rsid w:val="00F33695"/>
    <w:rsid w:val="00F33E60"/>
    <w:rsid w:val="00F34498"/>
    <w:rsid w:val="00F35B4D"/>
    <w:rsid w:val="00F361BF"/>
    <w:rsid w:val="00F37092"/>
    <w:rsid w:val="00F374F1"/>
    <w:rsid w:val="00F376FE"/>
    <w:rsid w:val="00F40BDF"/>
    <w:rsid w:val="00F41A2A"/>
    <w:rsid w:val="00F41D8F"/>
    <w:rsid w:val="00F420FD"/>
    <w:rsid w:val="00F42F2A"/>
    <w:rsid w:val="00F44DDB"/>
    <w:rsid w:val="00F46C1E"/>
    <w:rsid w:val="00F47F93"/>
    <w:rsid w:val="00F50D39"/>
    <w:rsid w:val="00F52579"/>
    <w:rsid w:val="00F54C02"/>
    <w:rsid w:val="00F55805"/>
    <w:rsid w:val="00F56839"/>
    <w:rsid w:val="00F61FB9"/>
    <w:rsid w:val="00F6224B"/>
    <w:rsid w:val="00F70B3B"/>
    <w:rsid w:val="00F712A7"/>
    <w:rsid w:val="00F71CFB"/>
    <w:rsid w:val="00F74E37"/>
    <w:rsid w:val="00F7556E"/>
    <w:rsid w:val="00F7586F"/>
    <w:rsid w:val="00F76143"/>
    <w:rsid w:val="00F7614A"/>
    <w:rsid w:val="00F76EAF"/>
    <w:rsid w:val="00F77894"/>
    <w:rsid w:val="00F77C8A"/>
    <w:rsid w:val="00F80469"/>
    <w:rsid w:val="00F811BE"/>
    <w:rsid w:val="00F82716"/>
    <w:rsid w:val="00F84A70"/>
    <w:rsid w:val="00F85B52"/>
    <w:rsid w:val="00F87596"/>
    <w:rsid w:val="00F87A50"/>
    <w:rsid w:val="00F90B1A"/>
    <w:rsid w:val="00F911D0"/>
    <w:rsid w:val="00F9121E"/>
    <w:rsid w:val="00F93F6B"/>
    <w:rsid w:val="00F9422D"/>
    <w:rsid w:val="00FA05D8"/>
    <w:rsid w:val="00FA21A7"/>
    <w:rsid w:val="00FA24BD"/>
    <w:rsid w:val="00FA306A"/>
    <w:rsid w:val="00FA3ECA"/>
    <w:rsid w:val="00FA4896"/>
    <w:rsid w:val="00FA557B"/>
    <w:rsid w:val="00FA5C76"/>
    <w:rsid w:val="00FA7A7D"/>
    <w:rsid w:val="00FB0281"/>
    <w:rsid w:val="00FB0C48"/>
    <w:rsid w:val="00FB1C44"/>
    <w:rsid w:val="00FB347E"/>
    <w:rsid w:val="00FB3813"/>
    <w:rsid w:val="00FB45C1"/>
    <w:rsid w:val="00FB4C5D"/>
    <w:rsid w:val="00FC04EF"/>
    <w:rsid w:val="00FC0929"/>
    <w:rsid w:val="00FC11F6"/>
    <w:rsid w:val="00FC1A7D"/>
    <w:rsid w:val="00FC2480"/>
    <w:rsid w:val="00FC29DE"/>
    <w:rsid w:val="00FC46C6"/>
    <w:rsid w:val="00FC4C68"/>
    <w:rsid w:val="00FC65C0"/>
    <w:rsid w:val="00FC67D6"/>
    <w:rsid w:val="00FD2AFE"/>
    <w:rsid w:val="00FD2FE1"/>
    <w:rsid w:val="00FD370E"/>
    <w:rsid w:val="00FD3D6C"/>
    <w:rsid w:val="00FD48CA"/>
    <w:rsid w:val="00FD6745"/>
    <w:rsid w:val="00FD78C5"/>
    <w:rsid w:val="00FE276A"/>
    <w:rsid w:val="00FE2E86"/>
    <w:rsid w:val="00FE3D48"/>
    <w:rsid w:val="00FE47C6"/>
    <w:rsid w:val="00FE51EC"/>
    <w:rsid w:val="00FE5206"/>
    <w:rsid w:val="00FE6C13"/>
    <w:rsid w:val="00FE789B"/>
    <w:rsid w:val="00FF02D4"/>
    <w:rsid w:val="00FF0FBF"/>
    <w:rsid w:val="00FF21B8"/>
    <w:rsid w:val="00FF2835"/>
    <w:rsid w:val="00FF3E28"/>
    <w:rsid w:val="00FF456F"/>
    <w:rsid w:val="00FF4871"/>
    <w:rsid w:val="00FF4D8A"/>
    <w:rsid w:val="00FF52AE"/>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4E3B"/>
  <w15:docId w15:val="{CA302BC4-ED04-4A1B-B997-CF1F731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PMingLiU"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D59DC"/>
    <w:pPr>
      <w:spacing w:after="120" w:line="240" w:lineRule="atLeast"/>
    </w:pPr>
    <w:rPr>
      <w:rFonts w:ascii="Arial" w:hAnsi="Arial" w:cs="Angsana New"/>
      <w:szCs w:val="22"/>
      <w:lang w:eastAsia="zh-CN" w:bidi="th-TH"/>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Normal"/>
    <w:link w:val="Heading1Char"/>
    <w:qFormat/>
    <w:pPr>
      <w:keepNext/>
      <w:numPr>
        <w:numId w:val="47"/>
      </w:numPr>
      <w:spacing w:before="240" w:after="60"/>
      <w:outlineLvl w:val="0"/>
    </w:pPr>
    <w:rPr>
      <w:b/>
      <w:bCs/>
      <w:kern w:val="28"/>
      <w:sz w:val="28"/>
      <w:szCs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Normal"/>
    <w:link w:val="Heading2Char"/>
    <w:qFormat/>
    <w:pPr>
      <w:keepNext/>
      <w:numPr>
        <w:ilvl w:val="1"/>
        <w:numId w:val="47"/>
      </w:numPr>
      <w:spacing w:before="240" w:after="60"/>
      <w:outlineLvl w:val="1"/>
    </w:pPr>
    <w:rPr>
      <w:b/>
      <w:bCs/>
      <w:i/>
      <w:iCs/>
    </w:rPr>
  </w:style>
  <w:style w:type="paragraph" w:styleId="Heading3">
    <w:name w:val="heading 3"/>
    <w:aliases w:val="(Alt+3),(Alt+3)1,(Alt+3)10,(Alt+3)11,(Alt+3)12,(Alt+3)13,(Alt+3)14,(Alt+3)2,(Alt+3)21,(Alt+3)22,(Alt+3)23,(Alt+3)3,(Alt+3)31,(Alt+3)32,(Alt+3)33,(Alt+3)4,(Alt+3)41,(Alt+3)42,(Alt+3)43,(Alt+3)5,(Alt+3)6,(Alt+3)7,(Alt+3)8,(Alt+3)9,3,H3,H31,a,h3"/>
    <w:basedOn w:val="Normal"/>
    <w:next w:val="Normal"/>
    <w:link w:val="Heading3Char"/>
    <w:qFormat/>
    <w:pPr>
      <w:keepNext/>
      <w:numPr>
        <w:ilvl w:val="2"/>
        <w:numId w:val="47"/>
      </w:numPr>
      <w:spacing w:before="240" w:after="6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next w:val="Normal"/>
    <w:link w:val="Heading4Char"/>
    <w:qFormat/>
    <w:pPr>
      <w:keepNext/>
      <w:numPr>
        <w:ilvl w:val="3"/>
        <w:numId w:val="47"/>
      </w:numPr>
      <w:spacing w:before="240" w:after="60"/>
      <w:outlineLvl w:val="3"/>
    </w:pPr>
    <w:rPr>
      <w:b/>
      <w:bCs/>
    </w:rPr>
  </w:style>
  <w:style w:type="paragraph" w:styleId="Heading5">
    <w:name w:val="heading 5"/>
    <w:aliases w:val="(A),1.1.1.1.1,3rd sub-clause,5,A,Appendix,Body Text (R),Document Title 2,Dot GS,H5,Heading 5 Interstar,Heading 5 StGeorge,Heading 5(unused),L5,Lev 5,Level 3 - (i),Level 3 - i,Para5,Para51,Sub4Para,h5,h51,h52,heading 5,l5,level,level5,s"/>
    <w:basedOn w:val="Normal"/>
    <w:next w:val="Normal"/>
    <w:link w:val="Heading5Char"/>
    <w:qFormat/>
    <w:pPr>
      <w:numPr>
        <w:ilvl w:val="4"/>
        <w:numId w:val="47"/>
      </w:numPr>
      <w:spacing w:before="240" w:after="60"/>
      <w:outlineLvl w:val="4"/>
    </w:pPr>
  </w:style>
  <w:style w:type="paragraph" w:styleId="Heading6">
    <w:name w:val="heading 6"/>
    <w:aliases w:val="not Kinhill,(I),6,Body Text 5,H6,Heading 6  Appendix Y &amp; Z,Heading 6 Interstar,Heading 6(unused),I,L1 PIP,Legal Level 1.,Lev 6,Name of Org,Not Kinhill,Square Bullet list,Sub5Para,a.,a.1,as,b,dash GS,h6,heading 6,level6"/>
    <w:basedOn w:val="Normal"/>
    <w:next w:val="Normal"/>
    <w:link w:val="Heading6Char"/>
    <w:qFormat/>
    <w:pPr>
      <w:numPr>
        <w:ilvl w:val="5"/>
        <w:numId w:val="47"/>
      </w:numPr>
      <w:spacing w:before="240" w:after="60"/>
      <w:outlineLvl w:val="5"/>
    </w:pPr>
    <w:rPr>
      <w:i/>
      <w:iCs/>
    </w:r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next w:val="Normal"/>
    <w:link w:val="Heading7Char"/>
    <w:qFormat/>
    <w:pPr>
      <w:numPr>
        <w:ilvl w:val="6"/>
        <w:numId w:val="47"/>
      </w:numPr>
      <w:spacing w:before="240" w:after="60"/>
      <w:outlineLvl w:val="6"/>
    </w:pPr>
    <w:rPr>
      <w:szCs w:val="20"/>
    </w:rPr>
  </w:style>
  <w:style w:type="paragraph" w:styleId="Heading8">
    <w:name w:val="heading 8"/>
    <w:aliases w:val="8,Annex,Appendix Level 2,Body Text 7,H8,Heading 8(unused),L3 PIP,Legal Level 1.1.1.,Lev 8,Level 1.1.1,ad,h8,level2(a),rp_Heading 8,Heading 8 not in use,(Sub-section Nos),FigureTitle,Condition,requirement,req2,req,t,Comm8,(figures),r"/>
    <w:basedOn w:val="Normal"/>
    <w:next w:val="Normal"/>
    <w:link w:val="Heading8Char"/>
    <w:qFormat/>
    <w:pPr>
      <w:numPr>
        <w:ilvl w:val="7"/>
        <w:numId w:val="47"/>
      </w:numPr>
      <w:spacing w:before="240" w:after="60"/>
      <w:outlineLvl w:val="7"/>
    </w:pPr>
    <w:rPr>
      <w:i/>
      <w:iCs/>
      <w:szCs w:val="20"/>
    </w:rPr>
  </w:style>
  <w:style w:type="paragraph" w:styleId="Heading9">
    <w:name w:val="heading 9"/>
    <w:aliases w:val="Appen 1,9,Annex1,Appendix Level 3,Body Text 8,H9,Heading 9(unused),Legal Level 1.1.1.1.,Lev 9,Level (a),aat,h9,level3(i),number,rp_Heading 9,Heading 9 not in use,Heading 9 Char Char Char Char Char Char,Heading 9 (defunct),Com, Appen 1"/>
    <w:basedOn w:val="Normal"/>
    <w:next w:val="Normal"/>
    <w:link w:val="Heading9Char"/>
    <w:qFormat/>
    <w:pPr>
      <w:numPr>
        <w:ilvl w:val="8"/>
        <w:numId w:val="47"/>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A6060B"/>
    <w:pPr>
      <w:spacing w:before="60" w:after="360" w:line="240" w:lineRule="auto"/>
    </w:pPr>
    <w:rPr>
      <w:color w:val="404040"/>
      <w:sz w:val="14"/>
      <w:szCs w:val="15"/>
    </w:rPr>
  </w:style>
  <w:style w:type="paragraph" w:customStyle="1" w:styleId="DefinitionL1">
    <w:name w:val="Definition L1"/>
    <w:basedOn w:val="Normal"/>
    <w:link w:val="DefinitionL1Char"/>
    <w:uiPriority w:val="3"/>
    <w:qFormat/>
    <w:pPr>
      <w:numPr>
        <w:numId w:val="24"/>
      </w:numPr>
      <w:outlineLvl w:val="0"/>
    </w:pPr>
  </w:style>
  <w:style w:type="paragraph" w:customStyle="1" w:styleId="DefinitionL2">
    <w:name w:val="Definition L2"/>
    <w:basedOn w:val="Normal"/>
    <w:link w:val="DefinitionL2Char1"/>
    <w:uiPriority w:val="3"/>
    <w:qFormat/>
    <w:pPr>
      <w:numPr>
        <w:ilvl w:val="1"/>
        <w:numId w:val="24"/>
      </w:numPr>
      <w:outlineLvl w:val="1"/>
    </w:pPr>
  </w:style>
  <w:style w:type="paragraph" w:customStyle="1" w:styleId="DefinitionL3">
    <w:name w:val="Definition L3"/>
    <w:basedOn w:val="Normal"/>
    <w:uiPriority w:val="3"/>
    <w:qFormat/>
    <w:pPr>
      <w:numPr>
        <w:ilvl w:val="2"/>
        <w:numId w:val="24"/>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uiPriority w:val="39"/>
    <w:rsid w:val="00961ED9"/>
    <w:pPr>
      <w:tabs>
        <w:tab w:val="right" w:pos="7371"/>
      </w:tabs>
      <w:spacing w:before="240" w:after="0" w:line="240" w:lineRule="auto"/>
      <w:ind w:left="340" w:right="2268" w:hanging="340"/>
    </w:pPr>
    <w:rPr>
      <w:rFonts w:ascii="Arial Bold" w:hAnsi="Arial Bold" w:cs="Arial Bold"/>
      <w:b/>
      <w:bCs/>
      <w:color w:val="CE0E2D"/>
      <w:sz w:val="24"/>
      <w:szCs w:val="28"/>
    </w:rPr>
  </w:style>
  <w:style w:type="paragraph" w:customStyle="1" w:styleId="MEBasic1">
    <w:name w:val="ME Basic 1"/>
    <w:basedOn w:val="Normal"/>
    <w:uiPriority w:val="1"/>
    <w:qFormat/>
    <w:pPr>
      <w:numPr>
        <w:numId w:val="14"/>
      </w:numPr>
      <w:outlineLvl w:val="0"/>
    </w:pPr>
  </w:style>
  <w:style w:type="paragraph" w:customStyle="1" w:styleId="MEBasic2">
    <w:name w:val="ME Basic 2"/>
    <w:basedOn w:val="Normal"/>
    <w:uiPriority w:val="1"/>
    <w:qFormat/>
    <w:pPr>
      <w:numPr>
        <w:ilvl w:val="1"/>
        <w:numId w:val="14"/>
      </w:numPr>
      <w:outlineLvl w:val="1"/>
    </w:pPr>
  </w:style>
  <w:style w:type="paragraph" w:styleId="Footer">
    <w:name w:val="footer"/>
    <w:basedOn w:val="Normal"/>
    <w:link w:val="FooterChar"/>
    <w:uiPriority w:val="9"/>
    <w:rsid w:val="00071CE2"/>
    <w:pPr>
      <w:tabs>
        <w:tab w:val="right" w:pos="9356"/>
      </w:tabs>
      <w:spacing w:after="0" w:line="240" w:lineRule="auto"/>
    </w:pPr>
    <w:rPr>
      <w:color w:val="404040"/>
      <w:sz w:val="14"/>
      <w:szCs w:val="14"/>
    </w:rPr>
  </w:style>
  <w:style w:type="character" w:styleId="PageNumber">
    <w:name w:val="page number"/>
    <w:basedOn w:val="DefaultParagraphFont"/>
    <w:uiPriority w:val="9"/>
    <w:rPr>
      <w:rFonts w:ascii="Arial" w:hAnsi="Arial"/>
      <w:b/>
      <w:color w:val="404040"/>
      <w:sz w:val="14"/>
    </w:rPr>
  </w:style>
  <w:style w:type="paragraph" w:customStyle="1" w:styleId="MEBasic3">
    <w:name w:val="ME Basic 3"/>
    <w:basedOn w:val="Normal"/>
    <w:uiPriority w:val="1"/>
    <w:qFormat/>
    <w:pPr>
      <w:numPr>
        <w:ilvl w:val="2"/>
        <w:numId w:val="14"/>
      </w:numPr>
      <w:outlineLvl w:val="2"/>
    </w:pPr>
  </w:style>
  <w:style w:type="paragraph" w:customStyle="1" w:styleId="MEBasic4">
    <w:name w:val="ME Basic 4"/>
    <w:basedOn w:val="Normal"/>
    <w:uiPriority w:val="1"/>
    <w:qFormat/>
    <w:pPr>
      <w:numPr>
        <w:ilvl w:val="3"/>
        <w:numId w:val="14"/>
      </w:numPr>
      <w:outlineLvl w:val="3"/>
    </w:pPr>
  </w:style>
  <w:style w:type="paragraph" w:customStyle="1" w:styleId="MEBasic5">
    <w:name w:val="ME Basic 5"/>
    <w:basedOn w:val="Normal"/>
    <w:uiPriority w:val="1"/>
    <w:qFormat/>
    <w:pPr>
      <w:numPr>
        <w:ilvl w:val="4"/>
        <w:numId w:val="14"/>
      </w:numPr>
      <w:outlineLvl w:val="4"/>
    </w:pPr>
  </w:style>
  <w:style w:type="numbering" w:customStyle="1" w:styleId="MELegal">
    <w:name w:val="ME Legal"/>
    <w:uiPriority w:val="99"/>
    <w:pPr>
      <w:numPr>
        <w:numId w:val="15"/>
      </w:numPr>
    </w:pPr>
  </w:style>
  <w:style w:type="paragraph" w:customStyle="1" w:styleId="MELegal1">
    <w:name w:val="ME Legal 1"/>
    <w:basedOn w:val="Normal"/>
    <w:next w:val="Normal"/>
    <w:qFormat/>
    <w:rsid w:val="004E68B0"/>
    <w:pPr>
      <w:keepNext/>
      <w:numPr>
        <w:numId w:val="32"/>
      </w:numPr>
      <w:spacing w:before="480" w:after="60"/>
      <w:outlineLvl w:val="0"/>
    </w:pPr>
    <w:rPr>
      <w:spacing w:val="-6"/>
      <w:sz w:val="28"/>
    </w:rPr>
  </w:style>
  <w:style w:type="paragraph" w:customStyle="1" w:styleId="MELegal2">
    <w:name w:val="ME Legal 2"/>
    <w:basedOn w:val="Normal"/>
    <w:next w:val="Normal"/>
    <w:link w:val="MELegal2Char"/>
    <w:qFormat/>
    <w:rsid w:val="004E68B0"/>
    <w:pPr>
      <w:keepNext/>
      <w:numPr>
        <w:ilvl w:val="1"/>
        <w:numId w:val="32"/>
      </w:numPr>
      <w:spacing w:before="240"/>
      <w:outlineLvl w:val="1"/>
    </w:pPr>
    <w:rPr>
      <w:rFonts w:ascii="Arial Bold" w:hAnsi="Arial Bold"/>
      <w:b/>
      <w:spacing w:val="-6"/>
      <w:sz w:val="22"/>
    </w:rPr>
  </w:style>
  <w:style w:type="paragraph" w:customStyle="1" w:styleId="MELegal3">
    <w:name w:val="ME Legal 3"/>
    <w:basedOn w:val="Normal"/>
    <w:link w:val="MELegal3Char"/>
    <w:qFormat/>
    <w:rsid w:val="004E68B0"/>
    <w:pPr>
      <w:numPr>
        <w:ilvl w:val="2"/>
        <w:numId w:val="32"/>
      </w:numPr>
      <w:outlineLvl w:val="2"/>
    </w:pPr>
  </w:style>
  <w:style w:type="paragraph" w:customStyle="1" w:styleId="MESubheading">
    <w:name w:val="ME Sub heading"/>
    <w:basedOn w:val="Normal"/>
    <w:next w:val="Normal"/>
    <w:uiPriority w:val="4"/>
    <w:qFormat/>
    <w:pPr>
      <w:keepNext/>
      <w:keepLines/>
      <w:spacing w:before="400" w:line="280" w:lineRule="exact"/>
      <w:outlineLvl w:val="0"/>
    </w:pPr>
    <w:rPr>
      <w:spacing w:val="-6"/>
      <w:sz w:val="28"/>
      <w:szCs w:val="40"/>
    </w:rPr>
  </w:style>
  <w:style w:type="paragraph" w:customStyle="1" w:styleId="ContentsDetails">
    <w:name w:val="ContentsDetails"/>
    <w:basedOn w:val="Normal"/>
    <w:next w:val="Normal"/>
    <w:uiPriority w:val="5"/>
    <w:qFormat/>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A70730"/>
    <w:pPr>
      <w:spacing w:line="480" w:lineRule="exact"/>
    </w:pPr>
    <w:rPr>
      <w:color w:val="CE0E2D"/>
      <w:spacing w:val="-10"/>
      <w:sz w:val="32"/>
      <w:szCs w:val="48"/>
    </w:rPr>
  </w:style>
  <w:style w:type="paragraph" w:customStyle="1" w:styleId="CoverPageDetails">
    <w:name w:val="CoverPageDetails"/>
    <w:basedOn w:val="Normal"/>
    <w:next w:val="Normal"/>
    <w:uiPriority w:val="5"/>
    <w:qFormat/>
    <w:pPr>
      <w:spacing w:before="60" w:line="220" w:lineRule="atLeast"/>
    </w:pPr>
    <w:rPr>
      <w:spacing w:val="-6"/>
      <w:sz w:val="24"/>
      <w:szCs w:val="40"/>
    </w:rPr>
  </w:style>
  <w:style w:type="paragraph" w:customStyle="1" w:styleId="CoverPageNames">
    <w:name w:val="CoverPageNames"/>
    <w:basedOn w:val="Normal"/>
    <w:uiPriority w:val="5"/>
    <w:qFormat/>
    <w:pPr>
      <w:spacing w:before="60" w:line="220" w:lineRule="atLeast"/>
    </w:pPr>
    <w:rPr>
      <w:sz w:val="24"/>
      <w:szCs w:val="24"/>
    </w:rPr>
  </w:style>
  <w:style w:type="paragraph" w:customStyle="1" w:styleId="CoverPageTitle">
    <w:name w:val="CoverPageTitle"/>
    <w:basedOn w:val="Normal"/>
    <w:next w:val="Normal"/>
    <w:uiPriority w:val="5"/>
    <w:qFormat/>
    <w:rsid w:val="00242F98"/>
    <w:pPr>
      <w:spacing w:after="240" w:line="360" w:lineRule="atLeast"/>
    </w:pPr>
    <w:rPr>
      <w:b/>
      <w:spacing w:val="-6"/>
      <w:sz w:val="44"/>
      <w:szCs w:val="72"/>
    </w:rPr>
  </w:style>
  <w:style w:type="paragraph" w:customStyle="1" w:styleId="DraftText">
    <w:name w:val="DraftText"/>
    <w:basedOn w:val="Normal"/>
    <w:semiHidden/>
    <w:rPr>
      <w:szCs w:val="20"/>
    </w:rPr>
  </w:style>
  <w:style w:type="paragraph" w:customStyle="1" w:styleId="MEChapterheading">
    <w:name w:val="ME Chapter heading"/>
    <w:basedOn w:val="Normal"/>
    <w:next w:val="Normal"/>
    <w:uiPriority w:val="4"/>
    <w:qFormat/>
    <w:pPr>
      <w:spacing w:after="360" w:line="480" w:lineRule="exact"/>
      <w:outlineLvl w:val="0"/>
    </w:pPr>
    <w:rPr>
      <w:spacing w:val="-10"/>
      <w:sz w:val="48"/>
      <w:szCs w:val="48"/>
    </w:rPr>
  </w:style>
  <w:style w:type="paragraph" w:customStyle="1" w:styleId="PartiesDetails">
    <w:name w:val="PartiesDetails"/>
    <w:basedOn w:val="Normal"/>
    <w:next w:val="Normal"/>
    <w:uiPriority w:val="7"/>
    <w:qFormat/>
    <w:pPr>
      <w:spacing w:after="60"/>
    </w:pPr>
  </w:style>
  <w:style w:type="paragraph" w:styleId="TOC2">
    <w:name w:val="toc 2"/>
    <w:basedOn w:val="Normal"/>
    <w:next w:val="Normal"/>
    <w:uiPriority w:val="39"/>
    <w:rsid w:val="00961ED9"/>
    <w:pPr>
      <w:tabs>
        <w:tab w:val="right" w:pos="7371"/>
      </w:tabs>
      <w:spacing w:before="120" w:after="0" w:line="240" w:lineRule="auto"/>
      <w:ind w:left="340" w:right="2268" w:hanging="340"/>
    </w:pPr>
    <w:rPr>
      <w:rFonts w:ascii="Arial Bold" w:hAnsi="Arial Bold" w:cs="Arial Bold"/>
      <w:b/>
      <w:bCs/>
      <w:spacing w:val="4"/>
      <w:szCs w:val="24"/>
    </w:rPr>
  </w:style>
  <w:style w:type="paragraph" w:styleId="TOC3">
    <w:name w:val="toc 3"/>
    <w:basedOn w:val="Normal"/>
    <w:next w:val="Normal"/>
    <w:uiPriority w:val="39"/>
    <w:rsid w:val="00961ED9"/>
    <w:pPr>
      <w:tabs>
        <w:tab w:val="right" w:pos="7371"/>
      </w:tabs>
      <w:spacing w:before="60" w:after="0" w:line="240" w:lineRule="auto"/>
      <w:ind w:left="907" w:right="2268" w:hanging="567"/>
    </w:pPr>
    <w:rPr>
      <w:rFonts w:cs="Arial"/>
    </w:rPr>
  </w:style>
  <w:style w:type="paragraph" w:customStyle="1" w:styleId="MELegal4">
    <w:name w:val="ME Legal 4"/>
    <w:basedOn w:val="Normal"/>
    <w:link w:val="MELegal4Char"/>
    <w:qFormat/>
    <w:rsid w:val="004E68B0"/>
    <w:pPr>
      <w:numPr>
        <w:ilvl w:val="3"/>
        <w:numId w:val="32"/>
      </w:numPr>
      <w:outlineLvl w:val="3"/>
    </w:pPr>
  </w:style>
  <w:style w:type="paragraph" w:customStyle="1" w:styleId="MELegal5">
    <w:name w:val="ME Legal 5"/>
    <w:basedOn w:val="Normal"/>
    <w:qFormat/>
    <w:rsid w:val="004E68B0"/>
    <w:pPr>
      <w:numPr>
        <w:ilvl w:val="4"/>
        <w:numId w:val="32"/>
      </w:numPr>
      <w:outlineLvl w:val="4"/>
    </w:pPr>
  </w:style>
  <w:style w:type="paragraph" w:customStyle="1" w:styleId="MELegal6">
    <w:name w:val="ME Legal 6"/>
    <w:basedOn w:val="Normal"/>
    <w:qFormat/>
    <w:rsid w:val="004E68B0"/>
    <w:pPr>
      <w:numPr>
        <w:ilvl w:val="5"/>
        <w:numId w:val="32"/>
      </w:numPr>
      <w:outlineLvl w:val="5"/>
    </w:pPr>
  </w:style>
  <w:style w:type="paragraph" w:customStyle="1" w:styleId="PartL1">
    <w:name w:val="Part L1"/>
    <w:basedOn w:val="Normal"/>
    <w:next w:val="Normal"/>
    <w:uiPriority w:val="3"/>
    <w:qFormat/>
    <w:pPr>
      <w:numPr>
        <w:numId w:val="21"/>
      </w:numPr>
      <w:pBdr>
        <w:top w:val="single" w:sz="4" w:space="1" w:color="808080" w:themeColor="background1" w:themeShade="80"/>
      </w:pBdr>
      <w:spacing w:before="680"/>
      <w:outlineLvl w:val="0"/>
    </w:pPr>
    <w:rPr>
      <w:spacing w:val="-6"/>
      <w:sz w:val="36"/>
    </w:rPr>
  </w:style>
  <w:style w:type="paragraph" w:styleId="EndnoteText">
    <w:name w:val="endnote text"/>
    <w:basedOn w:val="Normal"/>
    <w:link w:val="EndnoteTextChar"/>
    <w:pPr>
      <w:spacing w:line="240" w:lineRule="auto"/>
    </w:pPr>
    <w:rPr>
      <w:szCs w:val="20"/>
    </w:rPr>
  </w:style>
  <w:style w:type="paragraph" w:styleId="FootnoteText">
    <w:name w:val="footnote text"/>
    <w:basedOn w:val="Normal"/>
    <w:link w:val="FootnoteTextChar"/>
    <w:pPr>
      <w:spacing w:line="240" w:lineRule="auto"/>
    </w:pPr>
    <w:rPr>
      <w:szCs w:val="20"/>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link w:val="BodyTextChar"/>
    <w:uiPriority w:val="2"/>
    <w:qFormat/>
    <w:rsid w:val="00611228"/>
    <w:pPr>
      <w:spacing w:after="200"/>
      <w:ind w:left="680"/>
    </w:pPr>
  </w:style>
  <w:style w:type="paragraph" w:styleId="BodyText2">
    <w:name w:val="Body Text 2"/>
    <w:basedOn w:val="Normal"/>
    <w:link w:val="BodyText2Char"/>
    <w:pPr>
      <w:spacing w:line="480" w:lineRule="auto"/>
    </w:pPr>
  </w:style>
  <w:style w:type="paragraph" w:styleId="BodyText3">
    <w:name w:val="Body Text 3"/>
    <w:basedOn w:val="Normal"/>
    <w:link w:val="BodyText3Cha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link w:val="BodyTextIndent3Char"/>
    <w:pPr>
      <w:ind w:left="283"/>
    </w:pPr>
    <w:rPr>
      <w:sz w:val="16"/>
      <w:szCs w:val="16"/>
    </w:rPr>
  </w:style>
  <w:style w:type="paragraph" w:styleId="Caption">
    <w:name w:val="caption"/>
    <w:basedOn w:val="Normal"/>
    <w:next w:val="Normal"/>
    <w:qFormat/>
    <w:rPr>
      <w:b/>
      <w:bCs/>
      <w:szCs w:val="20"/>
    </w:rPr>
  </w:style>
  <w:style w:type="paragraph" w:styleId="Closing">
    <w:name w:val="Closing"/>
    <w:basedOn w:val="Normal"/>
    <w:link w:val="ClosingChar"/>
    <w:pPr>
      <w:ind w:left="4252"/>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szCs w:val="20"/>
    </w:rPr>
  </w:style>
  <w:style w:type="paragraph" w:styleId="E-mailSignature">
    <w:name w:val="E-mail Signature"/>
    <w:basedOn w:val="Normal"/>
    <w:link w:val="E-mailSignatureCha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Cs w:val="20"/>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link w:val="HTMLPreformattedChar"/>
    <w:rPr>
      <w:rFonts w:ascii="Courier New" w:hAnsi="Courier New"/>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1"/>
    <w:rPr>
      <w:sz w:val="24"/>
      <w:szCs w:val="24"/>
    </w:rPr>
  </w:style>
  <w:style w:type="paragraph" w:styleId="NormalIndent">
    <w:name w:val="Normal Indent"/>
    <w:basedOn w:val="Normal"/>
    <w:link w:val="NormalIndentChar"/>
    <w:uiPriority w:val="1"/>
    <w:pPr>
      <w:ind w:left="680"/>
    </w:pPr>
  </w:style>
  <w:style w:type="paragraph" w:styleId="NoteHeading">
    <w:name w:val="Note Heading"/>
    <w:basedOn w:val="Normal"/>
    <w:next w:val="Normal"/>
    <w:link w:val="NoteHeadingChar"/>
    <w:uiPriority w:val="1"/>
  </w:style>
  <w:style w:type="paragraph" w:styleId="PlainText">
    <w:name w:val="Plain Text"/>
    <w:basedOn w:val="Normal"/>
    <w:link w:val="PlainTextChar"/>
    <w:uiPriority w:val="1"/>
    <w:rPr>
      <w:rFonts w:ascii="Courier New" w:hAnsi="Courier New"/>
      <w:szCs w:val="20"/>
    </w:rPr>
  </w:style>
  <w:style w:type="paragraph" w:styleId="Salutation">
    <w:name w:val="Salutation"/>
    <w:basedOn w:val="Normal"/>
    <w:next w:val="Normal"/>
    <w:link w:val="SalutationChar"/>
    <w:uiPriority w:val="1"/>
  </w:style>
  <w:style w:type="paragraph" w:styleId="Signature">
    <w:name w:val="Signature"/>
    <w:basedOn w:val="Normal"/>
    <w:link w:val="SignatureChar"/>
    <w:uiPriority w:val="1"/>
    <w:pPr>
      <w:ind w:left="4252"/>
    </w:pPr>
  </w:style>
  <w:style w:type="character" w:styleId="Strong">
    <w:name w:val="Strong"/>
    <w:basedOn w:val="DefaultParagraphFont"/>
    <w:uiPriority w:val="1"/>
    <w:qFormat/>
    <w:rPr>
      <w:b/>
      <w:bCs/>
    </w:rPr>
  </w:style>
  <w:style w:type="paragraph" w:styleId="Subtitle">
    <w:name w:val="Subtitle"/>
    <w:basedOn w:val="Normal"/>
    <w:link w:val="SubtitleChar"/>
    <w:uiPriority w:val="1"/>
    <w:qFormat/>
    <w:pPr>
      <w:spacing w:after="60"/>
      <w:jc w:val="center"/>
      <w:outlineLvl w:val="1"/>
    </w:pPr>
    <w:rPr>
      <w:sz w:val="24"/>
      <w:szCs w:val="24"/>
    </w:rPr>
  </w:style>
  <w:style w:type="table" w:styleId="Table3Deffects1">
    <w:name w:val="Table 3D effects 1"/>
    <w:basedOn w:val="TableNormal"/>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pPr>
      <w:ind w:left="220" w:hanging="220"/>
    </w:pPr>
  </w:style>
  <w:style w:type="paragraph" w:styleId="TableofFigures">
    <w:name w:val="table of figures"/>
    <w:basedOn w:val="Normal"/>
    <w:next w:val="Normal"/>
    <w:uiPriority w:val="1"/>
  </w:style>
  <w:style w:type="table" w:styleId="TableProfessional">
    <w:name w:val="Table Professional"/>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C165CA"/>
    <w:pPr>
      <w:spacing w:before="240" w:after="60"/>
      <w:outlineLvl w:val="0"/>
    </w:pPr>
    <w:rPr>
      <w:kern w:val="28"/>
      <w:sz w:val="32"/>
      <w:szCs w:val="32"/>
    </w:rPr>
  </w:style>
  <w:style w:type="paragraph" w:styleId="TOAHeading">
    <w:name w:val="toa heading"/>
    <w:basedOn w:val="Normal"/>
    <w:next w:val="Normal"/>
    <w:uiPriority w:val="1"/>
    <w:pPr>
      <w:spacing w:before="120"/>
    </w:pPr>
    <w:rPr>
      <w:b/>
      <w:bCs/>
      <w:sz w:val="24"/>
      <w:szCs w:val="24"/>
    </w:rPr>
  </w:style>
  <w:style w:type="paragraph" w:styleId="TOC4">
    <w:name w:val="toc 4"/>
    <w:basedOn w:val="TOC3"/>
    <w:next w:val="Normal"/>
    <w:uiPriority w:val="39"/>
    <w:rsid w:val="00961ED9"/>
    <w:pPr>
      <w:ind w:left="340" w:firstLine="0"/>
    </w:pPr>
  </w:style>
  <w:style w:type="paragraph" w:styleId="TOC5">
    <w:name w:val="toc 5"/>
    <w:basedOn w:val="Normal"/>
    <w:next w:val="Normal"/>
    <w:autoRedefine/>
    <w:uiPriority w:val="39"/>
    <w:rsid w:val="00961ED9"/>
    <w:pPr>
      <w:spacing w:after="0" w:line="240" w:lineRule="auto"/>
      <w:ind w:left="879" w:right="2268"/>
    </w:pPr>
  </w:style>
  <w:style w:type="paragraph" w:styleId="TOC6">
    <w:name w:val="toc 6"/>
    <w:basedOn w:val="Normal"/>
    <w:next w:val="Normal"/>
    <w:autoRedefine/>
    <w:uiPriority w:val="39"/>
    <w:rsid w:val="00961ED9"/>
    <w:pPr>
      <w:spacing w:after="0" w:line="240" w:lineRule="auto"/>
      <w:ind w:left="1100" w:right="2268"/>
    </w:pPr>
  </w:style>
  <w:style w:type="paragraph" w:styleId="TOC7">
    <w:name w:val="toc 7"/>
    <w:basedOn w:val="Normal"/>
    <w:next w:val="Normal"/>
    <w:autoRedefine/>
    <w:uiPriority w:val="39"/>
    <w:rsid w:val="00961ED9"/>
    <w:pPr>
      <w:spacing w:after="0" w:line="240" w:lineRule="auto"/>
      <w:ind w:left="1321" w:right="2268"/>
    </w:pPr>
  </w:style>
  <w:style w:type="paragraph" w:styleId="TOC8">
    <w:name w:val="toc 8"/>
    <w:basedOn w:val="Normal"/>
    <w:next w:val="Normal"/>
    <w:autoRedefine/>
    <w:uiPriority w:val="39"/>
    <w:rsid w:val="00961ED9"/>
    <w:pPr>
      <w:spacing w:after="0" w:line="240" w:lineRule="auto"/>
      <w:ind w:left="1542" w:right="2268"/>
    </w:pPr>
  </w:style>
  <w:style w:type="paragraph" w:styleId="TOC9">
    <w:name w:val="toc 9"/>
    <w:basedOn w:val="Normal"/>
    <w:next w:val="Normal"/>
    <w:autoRedefine/>
    <w:uiPriority w:val="39"/>
    <w:rsid w:val="00961ED9"/>
    <w:pPr>
      <w:tabs>
        <w:tab w:val="right" w:pos="7371"/>
      </w:tabs>
      <w:spacing w:before="720" w:after="0" w:line="500" w:lineRule="atLeast"/>
      <w:ind w:left="567" w:right="2268" w:hanging="567"/>
      <w:contextualSpacing/>
    </w:pPr>
    <w:rPr>
      <w:color w:val="7F7F7F"/>
      <w:spacing w:val="6"/>
      <w:sz w:val="30"/>
    </w:rPr>
  </w:style>
  <w:style w:type="paragraph" w:styleId="NoSpacing">
    <w:name w:val="No Spacing"/>
    <w:uiPriority w:val="7"/>
    <w:unhideWhenUsed/>
    <w:qFormat/>
    <w:rPr>
      <w:rFonts w:ascii="Times New Roman" w:hAnsi="Times New Roman" w:cs="Angsana New"/>
      <w:sz w:val="22"/>
      <w:szCs w:val="28"/>
      <w:lang w:eastAsia="zh-CN" w:bidi="th-TH"/>
    </w:rPr>
  </w:style>
  <w:style w:type="paragraph" w:customStyle="1" w:styleId="ScheduleL1">
    <w:name w:val="Schedule L1"/>
    <w:basedOn w:val="Normal"/>
    <w:next w:val="Normal"/>
    <w:uiPriority w:val="3"/>
    <w:qFormat/>
    <w:pPr>
      <w:numPr>
        <w:numId w:val="28"/>
      </w:numPr>
      <w:spacing w:before="120" w:after="360" w:line="480" w:lineRule="exact"/>
      <w:outlineLvl w:val="0"/>
    </w:pPr>
    <w:rPr>
      <w:spacing w:val="-6"/>
      <w:sz w:val="48"/>
    </w:rPr>
  </w:style>
  <w:style w:type="paragraph" w:customStyle="1" w:styleId="ScheduleL2">
    <w:name w:val="Schedule L2"/>
    <w:basedOn w:val="Normal"/>
    <w:next w:val="Normal"/>
    <w:uiPriority w:val="3"/>
    <w:qFormat/>
    <w:pPr>
      <w:keepNext/>
      <w:numPr>
        <w:ilvl w:val="1"/>
        <w:numId w:val="28"/>
      </w:numPr>
      <w:spacing w:before="480" w:after="60"/>
      <w:outlineLvl w:val="1"/>
    </w:pPr>
    <w:rPr>
      <w:spacing w:val="-6"/>
      <w:sz w:val="28"/>
    </w:rPr>
  </w:style>
  <w:style w:type="paragraph" w:customStyle="1" w:styleId="ScheduleL3">
    <w:name w:val="Schedule L3"/>
    <w:basedOn w:val="Normal"/>
    <w:next w:val="Normal"/>
    <w:link w:val="ScheduleL3Char"/>
    <w:uiPriority w:val="3"/>
    <w:qFormat/>
    <w:pPr>
      <w:keepNext/>
      <w:numPr>
        <w:ilvl w:val="2"/>
        <w:numId w:val="28"/>
      </w:numPr>
      <w:spacing w:before="240" w:after="60"/>
      <w:outlineLvl w:val="2"/>
    </w:pPr>
    <w:rPr>
      <w:rFonts w:ascii="Arial Bold" w:hAnsi="Arial Bold"/>
      <w:b/>
      <w:spacing w:val="-6"/>
      <w:sz w:val="22"/>
    </w:rPr>
  </w:style>
  <w:style w:type="paragraph" w:customStyle="1" w:styleId="ScheduleL4">
    <w:name w:val="Schedule L4"/>
    <w:basedOn w:val="Normal"/>
    <w:link w:val="ScheduleL4Char"/>
    <w:uiPriority w:val="3"/>
    <w:qFormat/>
    <w:pPr>
      <w:numPr>
        <w:ilvl w:val="3"/>
        <w:numId w:val="28"/>
      </w:numPr>
      <w:outlineLvl w:val="3"/>
    </w:pPr>
  </w:style>
  <w:style w:type="paragraph" w:customStyle="1" w:styleId="ScheduleL5">
    <w:name w:val="Schedule L5"/>
    <w:basedOn w:val="Normal"/>
    <w:uiPriority w:val="3"/>
    <w:qFormat/>
    <w:pPr>
      <w:numPr>
        <w:ilvl w:val="4"/>
        <w:numId w:val="28"/>
      </w:numPr>
      <w:outlineLvl w:val="4"/>
    </w:pPr>
  </w:style>
  <w:style w:type="paragraph" w:customStyle="1" w:styleId="ScheduleL6">
    <w:name w:val="Schedule L6"/>
    <w:basedOn w:val="Normal"/>
    <w:uiPriority w:val="3"/>
    <w:qFormat/>
    <w:pPr>
      <w:numPr>
        <w:ilvl w:val="5"/>
        <w:numId w:val="28"/>
      </w:numPr>
      <w:outlineLvl w:val="5"/>
    </w:pPr>
  </w:style>
  <w:style w:type="paragraph" w:customStyle="1" w:styleId="WarrantyL1">
    <w:name w:val="WarrantyL1"/>
    <w:basedOn w:val="Normal"/>
    <w:next w:val="Normal"/>
    <w:uiPriority w:val="3"/>
    <w:qFormat/>
    <w:pPr>
      <w:numPr>
        <w:numId w:val="22"/>
      </w:numPr>
      <w:spacing w:before="480" w:after="60"/>
      <w:outlineLvl w:val="0"/>
    </w:pPr>
    <w:rPr>
      <w:spacing w:val="-6"/>
      <w:sz w:val="28"/>
    </w:rPr>
  </w:style>
  <w:style w:type="paragraph" w:customStyle="1" w:styleId="WarrantyL2">
    <w:name w:val="WarrantyL2"/>
    <w:basedOn w:val="Normal"/>
    <w:uiPriority w:val="3"/>
    <w:qFormat/>
    <w:pPr>
      <w:numPr>
        <w:ilvl w:val="1"/>
        <w:numId w:val="22"/>
      </w:numPr>
      <w:outlineLvl w:val="1"/>
    </w:pPr>
  </w:style>
  <w:style w:type="paragraph" w:customStyle="1" w:styleId="WarrantyL3">
    <w:name w:val="WarrantyL3"/>
    <w:basedOn w:val="Normal"/>
    <w:uiPriority w:val="3"/>
    <w:qFormat/>
    <w:pPr>
      <w:numPr>
        <w:ilvl w:val="2"/>
        <w:numId w:val="22"/>
      </w:numPr>
      <w:outlineLvl w:val="2"/>
    </w:pPr>
  </w:style>
  <w:style w:type="paragraph" w:customStyle="1" w:styleId="WarrantyL4">
    <w:name w:val="WarrantyL4"/>
    <w:basedOn w:val="Normal"/>
    <w:uiPriority w:val="3"/>
    <w:qFormat/>
    <w:pPr>
      <w:numPr>
        <w:ilvl w:val="3"/>
        <w:numId w:val="22"/>
      </w:numPr>
      <w:outlineLvl w:val="3"/>
    </w:pPr>
  </w:style>
  <w:style w:type="paragraph" w:customStyle="1" w:styleId="WarrantyL5">
    <w:name w:val="WarrantyL5"/>
    <w:basedOn w:val="Normal"/>
    <w:uiPriority w:val="3"/>
    <w:qFormat/>
    <w:pPr>
      <w:numPr>
        <w:ilvl w:val="4"/>
        <w:numId w:val="22"/>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6"/>
      </w:numPr>
    </w:pPr>
  </w:style>
  <w:style w:type="numbering" w:customStyle="1" w:styleId="Schedule">
    <w:name w:val="Schedule"/>
    <w:uiPriority w:val="99"/>
    <w:pPr>
      <w:numPr>
        <w:numId w:val="17"/>
      </w:numPr>
    </w:pPr>
  </w:style>
  <w:style w:type="numbering" w:customStyle="1" w:styleId="Warranty">
    <w:name w:val="Warranty"/>
    <w:uiPriority w:val="99"/>
    <w:pPr>
      <w:numPr>
        <w:numId w:val="18"/>
      </w:numPr>
    </w:pPr>
  </w:style>
  <w:style w:type="paragraph" w:customStyle="1" w:styleId="DefinitionL4">
    <w:name w:val="Definition L4"/>
    <w:basedOn w:val="Normal"/>
    <w:uiPriority w:val="3"/>
    <w:qFormat/>
    <w:pPr>
      <w:numPr>
        <w:ilvl w:val="3"/>
        <w:numId w:val="24"/>
      </w:numPr>
      <w:outlineLvl w:val="3"/>
    </w:pPr>
  </w:style>
  <w:style w:type="paragraph" w:customStyle="1" w:styleId="DefinitionL5">
    <w:name w:val="Definition L5"/>
    <w:basedOn w:val="Normal"/>
    <w:uiPriority w:val="3"/>
    <w:qFormat/>
    <w:pPr>
      <w:numPr>
        <w:ilvl w:val="4"/>
        <w:numId w:val="24"/>
      </w:numPr>
      <w:outlineLvl w:val="4"/>
    </w:pPr>
  </w:style>
  <w:style w:type="character" w:customStyle="1" w:styleId="FooterChar">
    <w:name w:val="Footer Char"/>
    <w:basedOn w:val="DefaultParagraphFont"/>
    <w:link w:val="Footer"/>
    <w:uiPriority w:val="9"/>
    <w:rsid w:val="00DB10E4"/>
    <w:rPr>
      <w:rFonts w:ascii="Arial" w:hAnsi="Arial" w:cs="Angsana New"/>
      <w:color w:val="404040"/>
      <w:sz w:val="14"/>
      <w:szCs w:val="14"/>
      <w:lang w:eastAsia="zh-CN" w:bidi="th-TH"/>
    </w:rPr>
  </w:style>
  <w:style w:type="paragraph" w:customStyle="1" w:styleId="MELegal7">
    <w:name w:val="ME Legal 7"/>
    <w:basedOn w:val="MELegal1"/>
    <w:qFormat/>
    <w:rsid w:val="004E68B0"/>
    <w:pPr>
      <w:keepNext w:val="0"/>
      <w:numPr>
        <w:ilvl w:val="6"/>
      </w:numPr>
      <w:spacing w:before="0" w:after="120"/>
    </w:pPr>
    <w:rPr>
      <w:sz w:val="20"/>
    </w:rPr>
  </w:style>
  <w:style w:type="paragraph" w:customStyle="1" w:styleId="MELegal8">
    <w:name w:val="ME Legal 8"/>
    <w:basedOn w:val="MELegal7"/>
    <w:qFormat/>
    <w:rsid w:val="004E68B0"/>
    <w:pPr>
      <w:numPr>
        <w:ilvl w:val="7"/>
      </w:numPr>
    </w:pPr>
  </w:style>
  <w:style w:type="paragraph" w:customStyle="1" w:styleId="MELegal9">
    <w:name w:val="ME Legal 9"/>
    <w:basedOn w:val="MELegal8"/>
    <w:qFormat/>
    <w:rsid w:val="004E68B0"/>
    <w:pPr>
      <w:numPr>
        <w:ilvl w:val="8"/>
      </w:numPr>
    </w:pPr>
  </w:style>
  <w:style w:type="paragraph" w:customStyle="1" w:styleId="DefinitionL6">
    <w:name w:val="Definition L6"/>
    <w:basedOn w:val="Normal"/>
    <w:uiPriority w:val="3"/>
    <w:qFormat/>
    <w:pPr>
      <w:numPr>
        <w:ilvl w:val="5"/>
        <w:numId w:val="24"/>
      </w:numPr>
      <w:outlineLvl w:val="5"/>
    </w:pPr>
  </w:style>
  <w:style w:type="paragraph" w:customStyle="1" w:styleId="DefinitionL7">
    <w:name w:val="Definition L7"/>
    <w:basedOn w:val="Normal"/>
    <w:uiPriority w:val="3"/>
    <w:unhideWhenUsed/>
    <w:qFormat/>
    <w:pPr>
      <w:numPr>
        <w:ilvl w:val="6"/>
        <w:numId w:val="24"/>
      </w:numPr>
      <w:outlineLvl w:val="6"/>
    </w:pPr>
  </w:style>
  <w:style w:type="paragraph" w:customStyle="1" w:styleId="DefinitionL8">
    <w:name w:val="Definition L8"/>
    <w:basedOn w:val="Normal"/>
    <w:uiPriority w:val="3"/>
    <w:unhideWhenUsed/>
    <w:qFormat/>
    <w:pPr>
      <w:numPr>
        <w:ilvl w:val="7"/>
        <w:numId w:val="24"/>
      </w:numPr>
      <w:outlineLvl w:val="7"/>
    </w:pPr>
  </w:style>
  <w:style w:type="paragraph" w:customStyle="1" w:styleId="DefinitionL9">
    <w:name w:val="Definition L9"/>
    <w:basedOn w:val="Normal"/>
    <w:uiPriority w:val="3"/>
    <w:unhideWhenUsed/>
    <w:qFormat/>
    <w:pPr>
      <w:numPr>
        <w:ilvl w:val="8"/>
        <w:numId w:val="24"/>
      </w:numPr>
      <w:outlineLvl w:val="8"/>
    </w:pPr>
  </w:style>
  <w:style w:type="paragraph" w:customStyle="1" w:styleId="Level4">
    <w:name w:val="Level 4"/>
    <w:basedOn w:val="Normal"/>
    <w:uiPriority w:val="3"/>
    <w:qFormat/>
    <w:pPr>
      <w:numPr>
        <w:ilvl w:val="3"/>
        <w:numId w:val="13"/>
      </w:numPr>
      <w:outlineLvl w:val="3"/>
    </w:pPr>
  </w:style>
  <w:style w:type="paragraph" w:customStyle="1" w:styleId="Level5">
    <w:name w:val="Level 5"/>
    <w:basedOn w:val="Normal"/>
    <w:uiPriority w:val="3"/>
    <w:qFormat/>
    <w:pPr>
      <w:numPr>
        <w:ilvl w:val="4"/>
        <w:numId w:val="13"/>
      </w:numPr>
      <w:outlineLvl w:val="4"/>
    </w:pPr>
  </w:style>
  <w:style w:type="paragraph" w:customStyle="1" w:styleId="Level6">
    <w:name w:val="Level 6"/>
    <w:basedOn w:val="Normal"/>
    <w:uiPriority w:val="3"/>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ScheduleL7">
    <w:name w:val="Schedule L7"/>
    <w:basedOn w:val="Normal"/>
    <w:uiPriority w:val="3"/>
    <w:unhideWhenUsed/>
    <w:qFormat/>
    <w:pPr>
      <w:numPr>
        <w:ilvl w:val="6"/>
        <w:numId w:val="28"/>
      </w:numPr>
      <w:outlineLvl w:val="6"/>
    </w:pPr>
  </w:style>
  <w:style w:type="paragraph" w:customStyle="1" w:styleId="ScheduleL8">
    <w:name w:val="Schedule L8"/>
    <w:basedOn w:val="Normal"/>
    <w:uiPriority w:val="3"/>
    <w:unhideWhenUsed/>
    <w:qFormat/>
    <w:pPr>
      <w:numPr>
        <w:ilvl w:val="7"/>
        <w:numId w:val="28"/>
      </w:numPr>
      <w:outlineLvl w:val="7"/>
    </w:pPr>
  </w:style>
  <w:style w:type="paragraph" w:customStyle="1" w:styleId="ScheduleL9">
    <w:name w:val="Schedule L9"/>
    <w:basedOn w:val="Normal"/>
    <w:uiPriority w:val="3"/>
    <w:semiHidden/>
    <w:unhideWhenUsed/>
    <w:qFormat/>
    <w:pPr>
      <w:numPr>
        <w:ilvl w:val="8"/>
        <w:numId w:val="28"/>
      </w:numPr>
      <w:outlineLvl w:val="8"/>
    </w:pPr>
  </w:style>
  <w:style w:type="paragraph" w:customStyle="1" w:styleId="MEBasic6">
    <w:name w:val="ME Basic 6"/>
    <w:basedOn w:val="Normal"/>
    <w:uiPriority w:val="1"/>
    <w:qFormat/>
    <w:pPr>
      <w:numPr>
        <w:ilvl w:val="5"/>
        <w:numId w:val="14"/>
      </w:numPr>
      <w:outlineLvl w:val="5"/>
    </w:pPr>
  </w:style>
  <w:style w:type="paragraph" w:customStyle="1" w:styleId="MEBasic7">
    <w:name w:val="ME Basic 7"/>
    <w:basedOn w:val="Normal"/>
    <w:uiPriority w:val="1"/>
    <w:unhideWhenUsed/>
    <w:qFormat/>
    <w:pPr>
      <w:numPr>
        <w:ilvl w:val="6"/>
        <w:numId w:val="14"/>
      </w:numPr>
      <w:outlineLvl w:val="6"/>
    </w:pPr>
  </w:style>
  <w:style w:type="paragraph" w:customStyle="1" w:styleId="MEBasic8">
    <w:name w:val="ME Basic 8"/>
    <w:basedOn w:val="Normal"/>
    <w:uiPriority w:val="1"/>
    <w:unhideWhenUsed/>
    <w:qFormat/>
    <w:pPr>
      <w:numPr>
        <w:ilvl w:val="7"/>
        <w:numId w:val="14"/>
      </w:numPr>
      <w:outlineLvl w:val="7"/>
    </w:pPr>
  </w:style>
  <w:style w:type="paragraph" w:customStyle="1" w:styleId="MEBasic9">
    <w:name w:val="ME Basic 9"/>
    <w:basedOn w:val="Normal"/>
    <w:uiPriority w:val="1"/>
    <w:semiHidden/>
    <w:unhideWhenUsed/>
    <w:qFormat/>
    <w:pPr>
      <w:numPr>
        <w:ilvl w:val="8"/>
        <w:numId w:val="14"/>
      </w:numPr>
      <w:outlineLvl w:val="8"/>
    </w:pPr>
  </w:style>
  <w:style w:type="paragraph" w:customStyle="1" w:styleId="WarrantyL6">
    <w:name w:val="WarrantyL6"/>
    <w:basedOn w:val="Normal"/>
    <w:uiPriority w:val="3"/>
    <w:qFormat/>
    <w:pPr>
      <w:numPr>
        <w:ilvl w:val="5"/>
        <w:numId w:val="22"/>
      </w:numPr>
      <w:outlineLvl w:val="5"/>
    </w:pPr>
  </w:style>
  <w:style w:type="paragraph" w:customStyle="1" w:styleId="WarrantyL7">
    <w:name w:val="WarrantyL7"/>
    <w:basedOn w:val="Normal"/>
    <w:uiPriority w:val="3"/>
    <w:semiHidden/>
    <w:unhideWhenUsed/>
    <w:qFormat/>
    <w:pPr>
      <w:numPr>
        <w:ilvl w:val="6"/>
        <w:numId w:val="22"/>
      </w:numPr>
      <w:outlineLvl w:val="6"/>
    </w:pPr>
  </w:style>
  <w:style w:type="paragraph" w:customStyle="1" w:styleId="WarrantyL8">
    <w:name w:val="WarrantyL8"/>
    <w:basedOn w:val="Normal"/>
    <w:uiPriority w:val="3"/>
    <w:semiHidden/>
    <w:unhideWhenUsed/>
    <w:qFormat/>
    <w:pPr>
      <w:numPr>
        <w:ilvl w:val="7"/>
        <w:numId w:val="22"/>
      </w:numPr>
      <w:outlineLvl w:val="7"/>
    </w:pPr>
  </w:style>
  <w:style w:type="paragraph" w:customStyle="1" w:styleId="WarrantyL9">
    <w:name w:val="WarrantyL9"/>
    <w:basedOn w:val="Normal"/>
    <w:uiPriority w:val="3"/>
    <w:semiHidden/>
    <w:unhideWhenUsed/>
    <w:qFormat/>
    <w:pPr>
      <w:numPr>
        <w:ilvl w:val="8"/>
        <w:numId w:val="22"/>
      </w:numPr>
      <w:outlineLvl w:val="8"/>
    </w:pPr>
  </w:style>
  <w:style w:type="paragraph" w:customStyle="1" w:styleId="PartL2">
    <w:name w:val="Part L2"/>
    <w:basedOn w:val="Normal"/>
    <w:next w:val="Normal"/>
    <w:uiPriority w:val="3"/>
    <w:qFormat/>
    <w:pPr>
      <w:numPr>
        <w:ilvl w:val="1"/>
        <w:numId w:val="21"/>
      </w:numPr>
      <w:spacing w:before="240"/>
      <w:outlineLvl w:val="1"/>
    </w:pPr>
  </w:style>
  <w:style w:type="paragraph" w:customStyle="1" w:styleId="PartL3">
    <w:name w:val="Part L3"/>
    <w:basedOn w:val="Normal"/>
    <w:next w:val="Normal"/>
    <w:uiPriority w:val="3"/>
    <w:qFormat/>
    <w:pPr>
      <w:numPr>
        <w:ilvl w:val="2"/>
        <w:numId w:val="21"/>
      </w:numPr>
      <w:outlineLvl w:val="2"/>
    </w:pPr>
  </w:style>
  <w:style w:type="paragraph" w:customStyle="1" w:styleId="PartL4">
    <w:name w:val="Part L4"/>
    <w:basedOn w:val="Normal"/>
    <w:uiPriority w:val="3"/>
    <w:qFormat/>
    <w:pPr>
      <w:numPr>
        <w:ilvl w:val="3"/>
        <w:numId w:val="21"/>
      </w:numPr>
      <w:outlineLvl w:val="3"/>
    </w:pPr>
  </w:style>
  <w:style w:type="paragraph" w:customStyle="1" w:styleId="PartL5">
    <w:name w:val="Part L5"/>
    <w:basedOn w:val="Normal"/>
    <w:uiPriority w:val="3"/>
    <w:qFormat/>
    <w:pPr>
      <w:numPr>
        <w:ilvl w:val="4"/>
        <w:numId w:val="21"/>
      </w:numPr>
      <w:outlineLvl w:val="4"/>
    </w:pPr>
  </w:style>
  <w:style w:type="paragraph" w:customStyle="1" w:styleId="PartL6">
    <w:name w:val="Part L6"/>
    <w:basedOn w:val="Normal"/>
    <w:uiPriority w:val="3"/>
    <w:qFormat/>
    <w:pPr>
      <w:numPr>
        <w:ilvl w:val="5"/>
        <w:numId w:val="21"/>
      </w:numPr>
      <w:outlineLvl w:val="5"/>
    </w:pPr>
  </w:style>
  <w:style w:type="paragraph" w:customStyle="1" w:styleId="PartL7">
    <w:name w:val="Part L7"/>
    <w:basedOn w:val="Normal"/>
    <w:uiPriority w:val="3"/>
    <w:semiHidden/>
    <w:unhideWhenUsed/>
    <w:qFormat/>
    <w:pPr>
      <w:numPr>
        <w:ilvl w:val="6"/>
        <w:numId w:val="21"/>
      </w:numPr>
      <w:outlineLvl w:val="6"/>
    </w:pPr>
  </w:style>
  <w:style w:type="paragraph" w:customStyle="1" w:styleId="PartL8">
    <w:name w:val="Part L8"/>
    <w:basedOn w:val="Normal"/>
    <w:uiPriority w:val="3"/>
    <w:semiHidden/>
    <w:unhideWhenUsed/>
    <w:qFormat/>
    <w:pPr>
      <w:numPr>
        <w:ilvl w:val="7"/>
        <w:numId w:val="21"/>
      </w:numPr>
      <w:outlineLvl w:val="7"/>
    </w:pPr>
  </w:style>
  <w:style w:type="paragraph" w:customStyle="1" w:styleId="PartL9">
    <w:name w:val="Part L9"/>
    <w:basedOn w:val="Normal"/>
    <w:uiPriority w:val="3"/>
    <w:semiHidden/>
    <w:unhideWhenUsed/>
    <w:qFormat/>
    <w:pPr>
      <w:numPr>
        <w:ilvl w:val="8"/>
        <w:numId w:val="21"/>
      </w:numPr>
      <w:outlineLvl w:val="8"/>
    </w:pPr>
  </w:style>
  <w:style w:type="paragraph" w:customStyle="1" w:styleId="TableColumnHeading">
    <w:name w:val="Table Column Heading"/>
    <w:basedOn w:val="Normal"/>
    <w:link w:val="TableColumnHeadingChar"/>
    <w:uiPriority w:val="3"/>
    <w:qFormat/>
    <w:rsid w:val="005753B7"/>
    <w:pPr>
      <w:spacing w:before="60" w:after="60" w:line="220" w:lineRule="atLeast"/>
    </w:pPr>
    <w:rPr>
      <w:rFonts w:ascii="Arial Bold" w:hAnsi="Arial Bold"/>
      <w:b/>
      <w:sz w:val="18"/>
    </w:rPr>
  </w:style>
  <w:style w:type="paragraph" w:customStyle="1" w:styleId="Tablesubheading">
    <w:name w:val="Table sub heading"/>
    <w:basedOn w:val="Normal"/>
    <w:uiPriority w:val="3"/>
    <w:qFormat/>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F41A2A"/>
    <w:rPr>
      <w:rFonts w:ascii="Arial Bold" w:hAnsi="Arial Bold" w:cs="Angsana New"/>
      <w:b/>
      <w:sz w:val="18"/>
      <w:szCs w:val="22"/>
      <w:lang w:eastAsia="zh-CN" w:bidi="th-TH"/>
    </w:rPr>
  </w:style>
  <w:style w:type="paragraph" w:customStyle="1" w:styleId="TableText">
    <w:name w:val="Table Text"/>
    <w:basedOn w:val="Normal"/>
    <w:uiPriority w:val="3"/>
    <w:qFormat/>
    <w:pPr>
      <w:spacing w:before="60" w:after="60" w:line="220" w:lineRule="atLeast"/>
    </w:pPr>
    <w:rPr>
      <w:sz w:val="18"/>
    </w:rPr>
  </w:style>
  <w:style w:type="paragraph" w:customStyle="1" w:styleId="MENoIndent1">
    <w:name w:val="ME NoIndent 1"/>
    <w:basedOn w:val="Normal"/>
    <w:uiPriority w:val="5"/>
    <w:qFormat/>
    <w:pPr>
      <w:numPr>
        <w:numId w:val="20"/>
      </w:numPr>
      <w:spacing w:before="60" w:after="60"/>
      <w:outlineLvl w:val="0"/>
    </w:pPr>
    <w:rPr>
      <w:b/>
      <w:color w:val="808080"/>
      <w:sz w:val="18"/>
    </w:rPr>
  </w:style>
  <w:style w:type="paragraph" w:customStyle="1" w:styleId="MENoIndent2">
    <w:name w:val="ME NoIndent 2"/>
    <w:basedOn w:val="Normal"/>
    <w:uiPriority w:val="5"/>
    <w:qFormat/>
    <w:pPr>
      <w:numPr>
        <w:ilvl w:val="1"/>
        <w:numId w:val="20"/>
      </w:numPr>
      <w:spacing w:before="60" w:after="60"/>
      <w:outlineLvl w:val="1"/>
    </w:pPr>
    <w:rPr>
      <w:sz w:val="18"/>
    </w:rPr>
  </w:style>
  <w:style w:type="paragraph" w:customStyle="1" w:styleId="MENoIndent3">
    <w:name w:val="ME NoIndent 3"/>
    <w:basedOn w:val="Normal"/>
    <w:uiPriority w:val="5"/>
    <w:qFormat/>
    <w:pPr>
      <w:numPr>
        <w:ilvl w:val="2"/>
        <w:numId w:val="20"/>
      </w:numPr>
      <w:spacing w:before="60" w:after="60"/>
      <w:outlineLvl w:val="2"/>
    </w:pPr>
    <w:rPr>
      <w:sz w:val="18"/>
    </w:rPr>
  </w:style>
  <w:style w:type="paragraph" w:customStyle="1" w:styleId="MENoIndent4">
    <w:name w:val="ME NoIndent 4"/>
    <w:basedOn w:val="Normal"/>
    <w:uiPriority w:val="5"/>
    <w:qFormat/>
    <w:pPr>
      <w:numPr>
        <w:ilvl w:val="3"/>
        <w:numId w:val="20"/>
      </w:numPr>
      <w:spacing w:before="60" w:after="60"/>
      <w:outlineLvl w:val="3"/>
    </w:pPr>
    <w:rPr>
      <w:sz w:val="18"/>
    </w:rPr>
  </w:style>
  <w:style w:type="paragraph" w:customStyle="1" w:styleId="MENoIndent5">
    <w:name w:val="ME NoIndent 5"/>
    <w:basedOn w:val="Normal"/>
    <w:uiPriority w:val="5"/>
    <w:qFormat/>
    <w:pPr>
      <w:numPr>
        <w:ilvl w:val="4"/>
        <w:numId w:val="20"/>
      </w:numPr>
      <w:spacing w:before="60" w:after="60"/>
      <w:outlineLvl w:val="4"/>
    </w:pPr>
    <w:rPr>
      <w:sz w:val="18"/>
    </w:rPr>
  </w:style>
  <w:style w:type="paragraph" w:customStyle="1" w:styleId="MENoIndent6">
    <w:name w:val="ME NoIndent 6"/>
    <w:basedOn w:val="Normal"/>
    <w:uiPriority w:val="5"/>
    <w:qFormat/>
    <w:pPr>
      <w:numPr>
        <w:ilvl w:val="5"/>
        <w:numId w:val="20"/>
      </w:numPr>
      <w:spacing w:before="60" w:after="60"/>
      <w:outlineLvl w:val="5"/>
    </w:pPr>
    <w:rPr>
      <w:sz w:val="18"/>
    </w:rPr>
  </w:style>
  <w:style w:type="paragraph" w:customStyle="1" w:styleId="MENoIndent7">
    <w:name w:val="ME NoIndent 7"/>
    <w:basedOn w:val="Normal"/>
    <w:uiPriority w:val="5"/>
    <w:semiHidden/>
    <w:unhideWhenUsed/>
    <w:qFormat/>
    <w:pPr>
      <w:numPr>
        <w:ilvl w:val="6"/>
        <w:numId w:val="20"/>
      </w:numPr>
      <w:spacing w:before="60" w:after="60"/>
      <w:outlineLvl w:val="6"/>
    </w:pPr>
    <w:rPr>
      <w:sz w:val="18"/>
    </w:rPr>
  </w:style>
  <w:style w:type="paragraph" w:customStyle="1" w:styleId="MENoIndent8">
    <w:name w:val="ME NoIndent 8"/>
    <w:basedOn w:val="Normal"/>
    <w:uiPriority w:val="5"/>
    <w:semiHidden/>
    <w:unhideWhenUsed/>
    <w:qFormat/>
    <w:pPr>
      <w:numPr>
        <w:ilvl w:val="7"/>
        <w:numId w:val="20"/>
      </w:numPr>
      <w:spacing w:before="60" w:after="60"/>
      <w:outlineLvl w:val="7"/>
    </w:pPr>
    <w:rPr>
      <w:sz w:val="18"/>
    </w:rPr>
  </w:style>
  <w:style w:type="paragraph" w:customStyle="1" w:styleId="MENoIndent9">
    <w:name w:val="ME NoIndent 9"/>
    <w:basedOn w:val="Normal"/>
    <w:uiPriority w:val="5"/>
    <w:semiHidden/>
    <w:unhideWhenUsed/>
    <w:qFormat/>
    <w:pPr>
      <w:numPr>
        <w:ilvl w:val="8"/>
        <w:numId w:val="20"/>
      </w:numPr>
      <w:spacing w:before="60" w:after="60"/>
      <w:outlineLvl w:val="8"/>
    </w:pPr>
    <w:rPr>
      <w:sz w:val="18"/>
    </w:rPr>
  </w:style>
  <w:style w:type="numbering" w:customStyle="1" w:styleId="MENoIndent">
    <w:name w:val="ME NoIndent"/>
    <w:uiPriority w:val="99"/>
    <w:pPr>
      <w:numPr>
        <w:numId w:val="19"/>
      </w:numPr>
    </w:pPr>
  </w:style>
  <w:style w:type="paragraph" w:customStyle="1" w:styleId="NormalSingle">
    <w:name w:val="Normal Single"/>
    <w:basedOn w:val="Normal"/>
    <w:uiPriority w:val="1"/>
    <w:qFormat/>
  </w:style>
  <w:style w:type="paragraph" w:customStyle="1" w:styleId="Bullet1">
    <w:name w:val="Bullet 1"/>
    <w:basedOn w:val="ListParagraph"/>
    <w:link w:val="Bullet1Char"/>
    <w:uiPriority w:val="4"/>
    <w:qFormat/>
    <w:rsid w:val="00E87842"/>
    <w:pPr>
      <w:numPr>
        <w:numId w:val="27"/>
      </w:numPr>
      <w:tabs>
        <w:tab w:val="left" w:pos="340"/>
      </w:tabs>
      <w:snapToGrid w:val="0"/>
      <w:contextualSpacing w:val="0"/>
      <w:outlineLvl w:val="0"/>
    </w:pPr>
    <w:rPr>
      <w:rFonts w:eastAsiaTheme="minorHAnsi"/>
      <w:color w:val="000000" w:themeColor="text1"/>
      <w:lang w:eastAsia="en-US" w:bidi="ar-SA"/>
    </w:rPr>
  </w:style>
  <w:style w:type="paragraph" w:customStyle="1" w:styleId="Bullet2">
    <w:name w:val="Bullet 2"/>
    <w:basedOn w:val="ListParagraph"/>
    <w:uiPriority w:val="4"/>
    <w:qFormat/>
    <w:rsid w:val="00E87842"/>
    <w:pPr>
      <w:numPr>
        <w:ilvl w:val="1"/>
        <w:numId w:val="27"/>
      </w:numPr>
      <w:tabs>
        <w:tab w:val="left" w:pos="680"/>
      </w:tabs>
      <w:snapToGrid w:val="0"/>
      <w:contextualSpacing w:val="0"/>
      <w:outlineLvl w:val="1"/>
    </w:pPr>
    <w:rPr>
      <w:rFonts w:eastAsiaTheme="minorHAnsi"/>
      <w:color w:val="000000" w:themeColor="text1"/>
      <w:lang w:eastAsia="en-US" w:bidi="ar-SA"/>
    </w:rPr>
  </w:style>
  <w:style w:type="paragraph" w:customStyle="1" w:styleId="Bullet3">
    <w:name w:val="Bullet 3"/>
    <w:basedOn w:val="ListParagraph"/>
    <w:uiPriority w:val="4"/>
    <w:qFormat/>
    <w:rsid w:val="00DF361C"/>
    <w:pPr>
      <w:numPr>
        <w:ilvl w:val="2"/>
        <w:numId w:val="27"/>
      </w:numPr>
      <w:tabs>
        <w:tab w:val="left" w:pos="1021"/>
      </w:tabs>
      <w:ind w:left="1020" w:hanging="340"/>
      <w:contextualSpacing w:val="0"/>
      <w:outlineLvl w:val="2"/>
    </w:pPr>
    <w:rPr>
      <w:rFonts w:eastAsiaTheme="minorHAnsi" w:cstheme="minorBidi"/>
      <w:szCs w:val="24"/>
      <w:lang w:eastAsia="en-US" w:bidi="ar-SA"/>
    </w:rPr>
  </w:style>
  <w:style w:type="numbering" w:customStyle="1" w:styleId="METableBullets">
    <w:name w:val="ME Table Bullets"/>
    <w:uiPriority w:val="99"/>
    <w:rsid w:val="001F46C0"/>
    <w:pPr>
      <w:numPr>
        <w:numId w:val="23"/>
      </w:numPr>
    </w:pPr>
  </w:style>
  <w:style w:type="table" w:customStyle="1" w:styleId="MEClassic">
    <w:name w:val="ME Classic"/>
    <w:basedOn w:val="TableNormal"/>
    <w:uiPriority w:val="99"/>
    <w:rsid w:val="000D6C99"/>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Bullet4">
    <w:name w:val="Bullet 4"/>
    <w:basedOn w:val="ListBullet"/>
    <w:uiPriority w:val="4"/>
    <w:semiHidden/>
    <w:rsid w:val="00D63868"/>
    <w:pPr>
      <w:numPr>
        <w:ilvl w:val="3"/>
        <w:numId w:val="27"/>
      </w:numPr>
      <w:tabs>
        <w:tab w:val="left" w:pos="1361"/>
      </w:tabs>
      <w:outlineLvl w:val="3"/>
    </w:pPr>
  </w:style>
  <w:style w:type="paragraph" w:customStyle="1" w:styleId="LabelRed">
    <w:name w:val="Label Red"/>
    <w:uiPriority w:val="4"/>
    <w:qFormat/>
    <w:rsid w:val="000075DC"/>
    <w:pPr>
      <w:snapToGrid w:val="0"/>
      <w:spacing w:before="240"/>
    </w:pPr>
    <w:rPr>
      <w:rFonts w:ascii="Arial"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0075DC"/>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D06E2F"/>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D06E2F"/>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D06E2F"/>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paragraph" w:customStyle="1" w:styleId="Tablebullet1">
    <w:name w:val="Table bullet 1"/>
    <w:basedOn w:val="Bullet1"/>
    <w:uiPriority w:val="3"/>
    <w:rsid w:val="001F46C0"/>
    <w:pPr>
      <w:numPr>
        <w:numId w:val="29"/>
      </w:numPr>
      <w:tabs>
        <w:tab w:val="left" w:pos="340"/>
      </w:tabs>
      <w:spacing w:before="20" w:after="20" w:line="240" w:lineRule="auto"/>
    </w:pPr>
    <w:rPr>
      <w:sz w:val="18"/>
      <w:szCs w:val="21"/>
    </w:rPr>
  </w:style>
  <w:style w:type="paragraph" w:customStyle="1" w:styleId="Tablebullet2">
    <w:name w:val="Table bullet 2"/>
    <w:basedOn w:val="Bullet2"/>
    <w:uiPriority w:val="3"/>
    <w:rsid w:val="001F46C0"/>
    <w:pPr>
      <w:numPr>
        <w:numId w:val="29"/>
      </w:numPr>
      <w:tabs>
        <w:tab w:val="left" w:pos="680"/>
      </w:tabs>
      <w:spacing w:before="20" w:after="20" w:line="240" w:lineRule="auto"/>
    </w:pPr>
    <w:rPr>
      <w:sz w:val="18"/>
      <w:szCs w:val="21"/>
    </w:rPr>
  </w:style>
  <w:style w:type="paragraph" w:customStyle="1" w:styleId="Tick">
    <w:name w:val="Tick"/>
    <w:basedOn w:val="Bullet1"/>
    <w:uiPriority w:val="3"/>
    <w:qFormat/>
    <w:rsid w:val="0055571F"/>
    <w:pPr>
      <w:numPr>
        <w:numId w:val="25"/>
      </w:numPr>
      <w:tabs>
        <w:tab w:val="left" w:pos="340"/>
      </w:tabs>
      <w:ind w:left="340" w:hanging="340"/>
    </w:pPr>
  </w:style>
  <w:style w:type="character" w:customStyle="1" w:styleId="Redtextbold">
    <w:name w:val="*Red text (bold)"/>
    <w:basedOn w:val="DefaultParagraphFont"/>
    <w:uiPriority w:val="9"/>
    <w:qFormat/>
    <w:rsid w:val="00DC5FA7"/>
    <w:rPr>
      <w:rFonts w:asciiTheme="majorHAnsi" w:hAnsiTheme="majorHAnsi"/>
      <w:b/>
      <w:color w:val="CE0E2D"/>
    </w:rPr>
  </w:style>
  <w:style w:type="character" w:customStyle="1" w:styleId="Bullet1Char">
    <w:name w:val="Bullet 1 Char"/>
    <w:link w:val="Bullet1"/>
    <w:uiPriority w:val="4"/>
    <w:rsid w:val="00F41A2A"/>
    <w:rPr>
      <w:rFonts w:ascii="Arial" w:eastAsiaTheme="minorHAnsi" w:hAnsi="Arial" w:cs="Angsana New"/>
      <w:color w:val="000000" w:themeColor="text1"/>
      <w:szCs w:val="22"/>
      <w:lang w:eastAsia="en-US"/>
    </w:rPr>
  </w:style>
  <w:style w:type="paragraph" w:customStyle="1" w:styleId="Bullet5">
    <w:name w:val="Bullet 5"/>
    <w:basedOn w:val="ListParagraph"/>
    <w:uiPriority w:val="4"/>
    <w:semiHidden/>
    <w:rsid w:val="00DF361C"/>
    <w:pPr>
      <w:numPr>
        <w:ilvl w:val="4"/>
        <w:numId w:val="27"/>
      </w:numPr>
      <w:outlineLvl w:val="4"/>
    </w:pPr>
    <w:rPr>
      <w:rFonts w:eastAsiaTheme="minorHAnsi"/>
      <w:color w:val="000000" w:themeColor="text1"/>
      <w:lang w:eastAsia="en-US" w:bidi="ar-SA"/>
    </w:rPr>
  </w:style>
  <w:style w:type="numbering" w:customStyle="1" w:styleId="MEBulletedList">
    <w:name w:val="ME Bulleted List"/>
    <w:basedOn w:val="NoList"/>
    <w:uiPriority w:val="99"/>
    <w:rsid w:val="00D63868"/>
    <w:pPr>
      <w:numPr>
        <w:numId w:val="26"/>
      </w:numPr>
    </w:pPr>
  </w:style>
  <w:style w:type="paragraph" w:styleId="ListParagraph">
    <w:name w:val="List Paragraph"/>
    <w:basedOn w:val="Normal"/>
    <w:uiPriority w:val="34"/>
    <w:rsid w:val="007E77DC"/>
    <w:pPr>
      <w:ind w:left="720"/>
      <w:contextualSpacing/>
    </w:pPr>
  </w:style>
  <w:style w:type="paragraph" w:customStyle="1" w:styleId="Bullet6">
    <w:name w:val="Bullet 6"/>
    <w:basedOn w:val="Normal"/>
    <w:uiPriority w:val="4"/>
    <w:semiHidden/>
    <w:rsid w:val="003B7886"/>
    <w:pPr>
      <w:numPr>
        <w:ilvl w:val="5"/>
        <w:numId w:val="26"/>
      </w:numPr>
      <w:snapToGrid w:val="0"/>
      <w:outlineLvl w:val="5"/>
    </w:pPr>
    <w:rPr>
      <w:rFonts w:eastAsiaTheme="minorHAnsi"/>
      <w:color w:val="000000" w:themeColor="text1"/>
      <w:lang w:eastAsia="en-US" w:bidi="ar-SA"/>
    </w:rPr>
  </w:style>
  <w:style w:type="paragraph" w:customStyle="1" w:styleId="Bullet7">
    <w:name w:val="Bullet 7"/>
    <w:basedOn w:val="Normal"/>
    <w:uiPriority w:val="4"/>
    <w:semiHidden/>
    <w:rsid w:val="003B7886"/>
    <w:pPr>
      <w:numPr>
        <w:ilvl w:val="6"/>
        <w:numId w:val="26"/>
      </w:numPr>
      <w:snapToGrid w:val="0"/>
      <w:outlineLvl w:val="6"/>
    </w:pPr>
    <w:rPr>
      <w:rFonts w:eastAsiaTheme="minorHAnsi"/>
      <w:color w:val="000000" w:themeColor="text1"/>
      <w:lang w:eastAsia="en-US" w:bidi="ar-SA"/>
    </w:rPr>
  </w:style>
  <w:style w:type="paragraph" w:customStyle="1" w:styleId="Bullet8">
    <w:name w:val="Bullet 8"/>
    <w:basedOn w:val="Normal"/>
    <w:uiPriority w:val="4"/>
    <w:semiHidden/>
    <w:rsid w:val="003B7886"/>
    <w:pPr>
      <w:numPr>
        <w:ilvl w:val="7"/>
        <w:numId w:val="26"/>
      </w:numPr>
      <w:snapToGrid w:val="0"/>
      <w:outlineLvl w:val="7"/>
    </w:pPr>
    <w:rPr>
      <w:rFonts w:eastAsiaTheme="minorHAnsi"/>
      <w:color w:val="000000" w:themeColor="text1"/>
      <w:lang w:eastAsia="en-US" w:bidi="ar-SA"/>
    </w:rPr>
  </w:style>
  <w:style w:type="paragraph" w:customStyle="1" w:styleId="Bullet9">
    <w:name w:val="Bullet 9"/>
    <w:basedOn w:val="Normal"/>
    <w:uiPriority w:val="4"/>
    <w:semiHidden/>
    <w:rsid w:val="003B7886"/>
    <w:pPr>
      <w:numPr>
        <w:ilvl w:val="8"/>
        <w:numId w:val="26"/>
      </w:numPr>
      <w:snapToGrid w:val="0"/>
      <w:outlineLvl w:val="8"/>
    </w:pPr>
    <w:rPr>
      <w:rFonts w:eastAsiaTheme="minorHAnsi"/>
      <w:color w:val="000000" w:themeColor="text1"/>
      <w:lang w:eastAsia="en-US" w:bidi="ar-SA"/>
    </w:rPr>
  </w:style>
  <w:style w:type="paragraph" w:customStyle="1" w:styleId="zMERedBoxLtr">
    <w:name w:val="zMERedBoxLtr"/>
    <w:semiHidden/>
    <w:rsid w:val="00696EE9"/>
    <w:rPr>
      <w:rFonts w:ascii="Arial" w:eastAsiaTheme="minorEastAsia" w:hAnsi="Arial"/>
      <w:lang w:eastAsia="zh-CN"/>
    </w:rPr>
  </w:style>
  <w:style w:type="character" w:customStyle="1" w:styleId="BodyTextChar">
    <w:name w:val="Body Text Char"/>
    <w:basedOn w:val="DefaultParagraphFont"/>
    <w:link w:val="BodyText"/>
    <w:uiPriority w:val="2"/>
    <w:rsid w:val="00611228"/>
    <w:rPr>
      <w:rFonts w:ascii="Arial" w:hAnsi="Arial" w:cs="Angsana New"/>
      <w:szCs w:val="22"/>
      <w:lang w:eastAsia="zh-CN" w:bidi="th-TH"/>
    </w:rPr>
  </w:style>
  <w:style w:type="paragraph" w:customStyle="1" w:styleId="Annexure">
    <w:name w:val="Annexure"/>
    <w:basedOn w:val="Normal"/>
    <w:next w:val="Normal"/>
    <w:uiPriority w:val="9"/>
    <w:qFormat/>
    <w:rsid w:val="00BD259C"/>
    <w:pPr>
      <w:numPr>
        <w:numId w:val="30"/>
      </w:numPr>
      <w:spacing w:before="120" w:after="360" w:line="240" w:lineRule="auto"/>
    </w:pPr>
    <w:rPr>
      <w:rFonts w:ascii="Arial Bold" w:eastAsiaTheme="minorEastAsia" w:hAnsi="Arial Bold" w:cs="Times New Roman"/>
      <w:b/>
      <w:bCs/>
      <w:spacing w:val="-6"/>
      <w:sz w:val="48"/>
      <w:szCs w:val="48"/>
      <w:lang w:bidi="ar-SA"/>
    </w:rPr>
  </w:style>
  <w:style w:type="paragraph" w:customStyle="1" w:styleId="Exhibit">
    <w:name w:val="Exhibit"/>
    <w:basedOn w:val="Normal"/>
    <w:next w:val="Normal"/>
    <w:uiPriority w:val="9"/>
    <w:qFormat/>
    <w:rsid w:val="00BD259C"/>
    <w:pPr>
      <w:numPr>
        <w:numId w:val="31"/>
      </w:numPr>
      <w:spacing w:before="120" w:after="360" w:line="240" w:lineRule="auto"/>
    </w:pPr>
    <w:rPr>
      <w:rFonts w:ascii="Arial Bold" w:eastAsiaTheme="minorEastAsia" w:hAnsi="Arial Bold" w:cs="Times New Roman"/>
      <w:b/>
      <w:bCs/>
      <w:spacing w:val="-6"/>
      <w:sz w:val="48"/>
      <w:szCs w:val="48"/>
      <w:lang w:bidi="ar-SA"/>
    </w:rPr>
  </w:style>
  <w:style w:type="character" w:customStyle="1" w:styleId="MELegal4Char">
    <w:name w:val="ME Legal 4 Char"/>
    <w:basedOn w:val="DefaultParagraphFont"/>
    <w:link w:val="MELegal4"/>
    <w:rsid w:val="000D6DFB"/>
    <w:rPr>
      <w:rFonts w:ascii="Arial" w:hAnsi="Arial" w:cs="Angsana New"/>
      <w:szCs w:val="22"/>
      <w:lang w:eastAsia="zh-CN" w:bidi="th-TH"/>
    </w:rPr>
  </w:style>
  <w:style w:type="character" w:customStyle="1" w:styleId="MELegal3Char">
    <w:name w:val="ME Legal 3 Char"/>
    <w:basedOn w:val="DefaultParagraphFont"/>
    <w:link w:val="MELegal3"/>
    <w:rsid w:val="000D6DFB"/>
    <w:rPr>
      <w:rFonts w:ascii="Arial" w:hAnsi="Arial" w:cs="Angsana New"/>
      <w:szCs w:val="22"/>
      <w:lang w:eastAsia="zh-CN" w:bidi="th-TH"/>
    </w:rPr>
  </w:style>
  <w:style w:type="character" w:customStyle="1" w:styleId="MELegal2Char">
    <w:name w:val="ME Legal 2 Char"/>
    <w:basedOn w:val="DefaultParagraphFont"/>
    <w:link w:val="MELegal2"/>
    <w:locked/>
    <w:rsid w:val="000D6DFB"/>
    <w:rPr>
      <w:rFonts w:ascii="Arial Bold" w:hAnsi="Arial Bold" w:cs="Angsana New"/>
      <w:b/>
      <w:spacing w:val="-6"/>
      <w:sz w:val="22"/>
      <w:szCs w:val="22"/>
      <w:lang w:eastAsia="zh-CN" w:bidi="th-TH"/>
    </w:rPr>
  </w:style>
  <w:style w:type="numbering" w:customStyle="1" w:styleId="MENumber">
    <w:name w:val="ME Number"/>
    <w:uiPriority w:val="99"/>
    <w:rsid w:val="00716B60"/>
    <w:pPr>
      <w:numPr>
        <w:numId w:val="34"/>
      </w:numPr>
    </w:pPr>
  </w:style>
  <w:style w:type="character" w:customStyle="1" w:styleId="DefinitionL1Char">
    <w:name w:val="Definition L1 Char"/>
    <w:basedOn w:val="DefaultParagraphFont"/>
    <w:link w:val="DefinitionL1"/>
    <w:uiPriority w:val="3"/>
    <w:rsid w:val="00716B60"/>
    <w:rPr>
      <w:rFonts w:ascii="Arial" w:hAnsi="Arial" w:cs="Angsana New"/>
      <w:szCs w:val="22"/>
      <w:lang w:eastAsia="zh-CN" w:bidi="th-TH"/>
    </w:rPr>
  </w:style>
  <w:style w:type="character" w:customStyle="1" w:styleId="DefinitionL2Char1">
    <w:name w:val="Definition L2 Char1"/>
    <w:basedOn w:val="DefaultParagraphFont"/>
    <w:link w:val="DefinitionL2"/>
    <w:uiPriority w:val="3"/>
    <w:locked/>
    <w:rsid w:val="00716B60"/>
    <w:rPr>
      <w:rFonts w:ascii="Arial" w:hAnsi="Arial" w:cs="Angsana New"/>
      <w:szCs w:val="22"/>
      <w:lang w:eastAsia="zh-CN" w:bidi="th-TH"/>
    </w:rPr>
  </w:style>
  <w:style w:type="paragraph" w:customStyle="1" w:styleId="Bullet">
    <w:name w:val="Bullet"/>
    <w:basedOn w:val="Normal"/>
    <w:next w:val="Normal"/>
    <w:qFormat/>
    <w:rsid w:val="00521BF4"/>
    <w:pPr>
      <w:numPr>
        <w:numId w:val="35"/>
      </w:numPr>
      <w:spacing w:after="60" w:line="240" w:lineRule="auto"/>
    </w:pPr>
    <w:rPr>
      <w:sz w:val="19"/>
    </w:rPr>
  </w:style>
  <w:style w:type="paragraph" w:customStyle="1" w:styleId="ItemL1">
    <w:name w:val="Item L1"/>
    <w:basedOn w:val="Normal"/>
    <w:next w:val="Normal"/>
    <w:uiPriority w:val="3"/>
    <w:qFormat/>
    <w:rsid w:val="00F2218D"/>
    <w:pPr>
      <w:numPr>
        <w:numId w:val="38"/>
      </w:numPr>
      <w:outlineLvl w:val="0"/>
    </w:pPr>
    <w:rPr>
      <w:b/>
    </w:rPr>
  </w:style>
  <w:style w:type="paragraph" w:customStyle="1" w:styleId="ItemL2">
    <w:name w:val="Item L2"/>
    <w:basedOn w:val="Normal"/>
    <w:uiPriority w:val="3"/>
    <w:qFormat/>
    <w:rsid w:val="00F2218D"/>
    <w:pPr>
      <w:numPr>
        <w:ilvl w:val="1"/>
        <w:numId w:val="38"/>
      </w:numPr>
      <w:outlineLvl w:val="1"/>
    </w:pPr>
  </w:style>
  <w:style w:type="paragraph" w:customStyle="1" w:styleId="ItemL3">
    <w:name w:val="Item L3"/>
    <w:basedOn w:val="Normal"/>
    <w:uiPriority w:val="3"/>
    <w:qFormat/>
    <w:rsid w:val="00F2218D"/>
    <w:pPr>
      <w:numPr>
        <w:ilvl w:val="2"/>
        <w:numId w:val="38"/>
      </w:numPr>
      <w:outlineLvl w:val="2"/>
    </w:pPr>
  </w:style>
  <w:style w:type="paragraph" w:customStyle="1" w:styleId="ItemL4">
    <w:name w:val="Item L4"/>
    <w:basedOn w:val="Normal"/>
    <w:uiPriority w:val="3"/>
    <w:qFormat/>
    <w:rsid w:val="00F2218D"/>
    <w:pPr>
      <w:numPr>
        <w:ilvl w:val="3"/>
        <w:numId w:val="38"/>
      </w:numPr>
      <w:outlineLvl w:val="3"/>
    </w:pPr>
  </w:style>
  <w:style w:type="paragraph" w:customStyle="1" w:styleId="ItemL5">
    <w:name w:val="Item L5"/>
    <w:basedOn w:val="Normal"/>
    <w:uiPriority w:val="3"/>
    <w:qFormat/>
    <w:rsid w:val="00F2218D"/>
    <w:pPr>
      <w:numPr>
        <w:ilvl w:val="4"/>
        <w:numId w:val="38"/>
      </w:numPr>
      <w:outlineLvl w:val="4"/>
    </w:pPr>
  </w:style>
  <w:style w:type="paragraph" w:customStyle="1" w:styleId="ItemL6">
    <w:name w:val="Item L6"/>
    <w:basedOn w:val="Normal"/>
    <w:uiPriority w:val="3"/>
    <w:semiHidden/>
    <w:unhideWhenUsed/>
    <w:qFormat/>
    <w:rsid w:val="00F2218D"/>
    <w:pPr>
      <w:numPr>
        <w:ilvl w:val="5"/>
        <w:numId w:val="38"/>
      </w:numPr>
      <w:outlineLvl w:val="5"/>
    </w:pPr>
  </w:style>
  <w:style w:type="paragraph" w:customStyle="1" w:styleId="ItemL7">
    <w:name w:val="Item L7"/>
    <w:basedOn w:val="Normal"/>
    <w:uiPriority w:val="3"/>
    <w:semiHidden/>
    <w:unhideWhenUsed/>
    <w:qFormat/>
    <w:rsid w:val="00F2218D"/>
    <w:pPr>
      <w:numPr>
        <w:ilvl w:val="6"/>
        <w:numId w:val="38"/>
      </w:numPr>
      <w:outlineLvl w:val="6"/>
    </w:pPr>
  </w:style>
  <w:style w:type="paragraph" w:customStyle="1" w:styleId="ItemL8">
    <w:name w:val="Item L8"/>
    <w:basedOn w:val="Normal"/>
    <w:uiPriority w:val="3"/>
    <w:semiHidden/>
    <w:unhideWhenUsed/>
    <w:qFormat/>
    <w:rsid w:val="00F2218D"/>
    <w:pPr>
      <w:numPr>
        <w:ilvl w:val="7"/>
        <w:numId w:val="38"/>
      </w:numPr>
      <w:outlineLvl w:val="7"/>
    </w:pPr>
  </w:style>
  <w:style w:type="paragraph" w:customStyle="1" w:styleId="ItemL9">
    <w:name w:val="Item L9"/>
    <w:basedOn w:val="Normal"/>
    <w:uiPriority w:val="3"/>
    <w:semiHidden/>
    <w:unhideWhenUsed/>
    <w:qFormat/>
    <w:rsid w:val="00F2218D"/>
    <w:pPr>
      <w:numPr>
        <w:ilvl w:val="8"/>
        <w:numId w:val="38"/>
      </w:numPr>
      <w:outlineLvl w:val="8"/>
    </w:pPr>
  </w:style>
  <w:style w:type="numbering" w:customStyle="1" w:styleId="Item">
    <w:name w:val="Item"/>
    <w:uiPriority w:val="99"/>
    <w:rsid w:val="00F2218D"/>
    <w:pPr>
      <w:numPr>
        <w:numId w:val="37"/>
      </w:numPr>
    </w:pPr>
  </w:style>
  <w:style w:type="paragraph" w:styleId="Revision">
    <w:name w:val="Revision"/>
    <w:hidden/>
    <w:uiPriority w:val="99"/>
    <w:semiHidden/>
    <w:rsid w:val="0069627F"/>
    <w:rPr>
      <w:rFonts w:ascii="Arial" w:hAnsi="Arial" w:cs="Angsana New"/>
      <w:szCs w:val="22"/>
      <w:lang w:eastAsia="zh-CN" w:bidi="th-TH"/>
    </w:rPr>
  </w:style>
  <w:style w:type="character" w:customStyle="1" w:styleId="ScheduleL4Char">
    <w:name w:val="Schedule L4 Char"/>
    <w:link w:val="ScheduleL4"/>
    <w:uiPriority w:val="5"/>
    <w:locked/>
    <w:rsid w:val="009C3041"/>
    <w:rPr>
      <w:rFonts w:ascii="Arial" w:hAnsi="Arial" w:cs="Angsana New"/>
      <w:szCs w:val="22"/>
      <w:lang w:eastAsia="zh-CN" w:bidi="th-TH"/>
    </w:rPr>
  </w:style>
  <w:style w:type="character" w:customStyle="1" w:styleId="ScheduleL3Char">
    <w:name w:val="Schedule L3 Char"/>
    <w:link w:val="ScheduleL3"/>
    <w:uiPriority w:val="5"/>
    <w:locked/>
    <w:rsid w:val="009C3041"/>
    <w:rPr>
      <w:rFonts w:ascii="Arial Bold" w:hAnsi="Arial Bold" w:cs="Angsana New"/>
      <w:b/>
      <w:spacing w:val="-6"/>
      <w:sz w:val="22"/>
      <w:szCs w:val="22"/>
      <w:lang w:eastAsia="zh-CN" w:bidi="th-TH"/>
    </w:rPr>
  </w:style>
  <w:style w:type="paragraph" w:customStyle="1" w:styleId="Indent1">
    <w:name w:val="Indent 1"/>
    <w:basedOn w:val="Normal"/>
    <w:next w:val="Normal"/>
    <w:rsid w:val="00A441C5"/>
    <w:pPr>
      <w:spacing w:after="240"/>
      <w:ind w:left="737"/>
    </w:pPr>
    <w:rPr>
      <w:rFonts w:eastAsia="Times New Roman"/>
    </w:rPr>
  </w:style>
  <w:style w:type="character" w:customStyle="1" w:styleId="Heading8Char">
    <w:name w:val="Heading 8 Char"/>
    <w:aliases w:val="8 Char,Annex Char,Appendix Level 2 Char,Body Text 7 Char,H8 Char,Heading 8(unused) Char,L3 PIP Char,Legal Level 1.1.1. Char,Lev 8 Char,Level 1.1.1 Char,ad Char,h8 Char,level2(a) Char,rp_Heading 8 Char,Heading 8 not in use Char,req2 Char"/>
    <w:link w:val="Heading8"/>
    <w:rsid w:val="00A441C5"/>
    <w:rPr>
      <w:rFonts w:ascii="Arial" w:hAnsi="Arial" w:cs="Angsana New"/>
      <w:i/>
      <w:iCs/>
      <w:lang w:eastAsia="zh-CN" w:bidi="th-TH"/>
    </w:rPr>
  </w:style>
  <w:style w:type="numbering" w:styleId="111111">
    <w:name w:val="Outline List 2"/>
    <w:basedOn w:val="NoList"/>
    <w:rsid w:val="00A441C5"/>
    <w:pPr>
      <w:numPr>
        <w:numId w:val="45"/>
      </w:numPr>
    </w:pPr>
  </w:style>
  <w:style w:type="numbering" w:styleId="1ai">
    <w:name w:val="Outline List 1"/>
    <w:basedOn w:val="NoList"/>
    <w:rsid w:val="00A441C5"/>
    <w:pPr>
      <w:numPr>
        <w:numId w:val="46"/>
      </w:numPr>
    </w:pPr>
  </w:style>
  <w:style w:type="numbering" w:styleId="ArticleSection">
    <w:name w:val="Outline List 3"/>
    <w:basedOn w:val="NoList"/>
    <w:rsid w:val="00A441C5"/>
    <w:pPr>
      <w:numPr>
        <w:numId w:val="47"/>
      </w:numPr>
    </w:pPr>
  </w:style>
  <w:style w:type="character" w:customStyle="1" w:styleId="FootnoteTextChar">
    <w:name w:val="Footnote Text Char"/>
    <w:link w:val="FootnoteText"/>
    <w:rsid w:val="00A441C5"/>
    <w:rPr>
      <w:rFonts w:ascii="Arial" w:hAnsi="Arial" w:cs="Angsana New"/>
      <w:lang w:eastAsia="zh-CN" w:bidi="th-TH"/>
    </w:rPr>
  </w:style>
  <w:style w:type="character" w:customStyle="1" w:styleId="BalloonTextChar">
    <w:name w:val="Balloon Text Char"/>
    <w:link w:val="BalloonText"/>
    <w:rsid w:val="00A441C5"/>
    <w:rPr>
      <w:rFonts w:ascii="Tahoma" w:hAnsi="Tahoma" w:cs="Tahoma"/>
      <w:sz w:val="16"/>
      <w:szCs w:val="16"/>
      <w:lang w:eastAsia="zh-CN" w:bidi="th-TH"/>
    </w:rPr>
  </w:style>
  <w:style w:type="paragraph" w:styleId="Bibliography">
    <w:name w:val="Bibliography"/>
    <w:basedOn w:val="Normal"/>
    <w:next w:val="Normal"/>
    <w:uiPriority w:val="37"/>
    <w:semiHidden/>
    <w:unhideWhenUsed/>
    <w:rsid w:val="00A441C5"/>
    <w:rPr>
      <w:rFonts w:eastAsia="Times New Roman"/>
    </w:rPr>
  </w:style>
  <w:style w:type="character" w:customStyle="1" w:styleId="BodyText2Char">
    <w:name w:val="Body Text 2 Char"/>
    <w:link w:val="BodyText2"/>
    <w:rsid w:val="00A441C5"/>
    <w:rPr>
      <w:rFonts w:ascii="Arial" w:hAnsi="Arial" w:cs="Angsana New"/>
      <w:szCs w:val="22"/>
      <w:lang w:eastAsia="zh-CN" w:bidi="th-TH"/>
    </w:rPr>
  </w:style>
  <w:style w:type="character" w:customStyle="1" w:styleId="BodyText3Char">
    <w:name w:val="Body Text 3 Char"/>
    <w:link w:val="BodyText3"/>
    <w:rsid w:val="00A441C5"/>
    <w:rPr>
      <w:rFonts w:ascii="Arial" w:hAnsi="Arial" w:cs="Angsana New"/>
      <w:sz w:val="16"/>
      <w:szCs w:val="16"/>
      <w:lang w:eastAsia="zh-CN" w:bidi="th-TH"/>
    </w:rPr>
  </w:style>
  <w:style w:type="character" w:customStyle="1" w:styleId="BodyTextFirstIndentChar">
    <w:name w:val="Body Text First Indent Char"/>
    <w:link w:val="BodyTextFirstIndent"/>
    <w:rsid w:val="00A441C5"/>
    <w:rPr>
      <w:rFonts w:ascii="Arial" w:hAnsi="Arial" w:cs="Angsana New"/>
      <w:szCs w:val="22"/>
      <w:lang w:eastAsia="zh-CN" w:bidi="th-TH"/>
    </w:rPr>
  </w:style>
  <w:style w:type="character" w:customStyle="1" w:styleId="BodyTextIndentChar">
    <w:name w:val="Body Text Indent Char"/>
    <w:link w:val="BodyTextIndent"/>
    <w:rsid w:val="00A441C5"/>
    <w:rPr>
      <w:rFonts w:ascii="Arial" w:hAnsi="Arial" w:cs="Angsana New"/>
      <w:szCs w:val="22"/>
      <w:lang w:eastAsia="zh-CN" w:bidi="th-TH"/>
    </w:rPr>
  </w:style>
  <w:style w:type="character" w:customStyle="1" w:styleId="BodyTextFirstIndent2Char">
    <w:name w:val="Body Text First Indent 2 Char"/>
    <w:link w:val="BodyTextFirstIndent2"/>
    <w:rsid w:val="00A441C5"/>
    <w:rPr>
      <w:rFonts w:ascii="Arial" w:hAnsi="Arial" w:cs="Angsana New"/>
      <w:szCs w:val="22"/>
      <w:lang w:eastAsia="zh-CN" w:bidi="th-TH"/>
    </w:rPr>
  </w:style>
  <w:style w:type="character" w:customStyle="1" w:styleId="BodyTextIndent2Char">
    <w:name w:val="Body Text Indent 2 Char"/>
    <w:link w:val="BodyTextIndent2"/>
    <w:rsid w:val="00A441C5"/>
    <w:rPr>
      <w:rFonts w:ascii="Arial" w:hAnsi="Arial" w:cs="Angsana New"/>
      <w:szCs w:val="22"/>
      <w:lang w:eastAsia="zh-CN" w:bidi="th-TH"/>
    </w:rPr>
  </w:style>
  <w:style w:type="character" w:customStyle="1" w:styleId="BodyTextIndent3Char">
    <w:name w:val="Body Text Indent 3 Char"/>
    <w:link w:val="BodyTextIndent3"/>
    <w:rsid w:val="00A441C5"/>
    <w:rPr>
      <w:rFonts w:ascii="Arial" w:hAnsi="Arial" w:cs="Angsana New"/>
      <w:sz w:val="16"/>
      <w:szCs w:val="16"/>
      <w:lang w:eastAsia="zh-CN" w:bidi="th-TH"/>
    </w:rPr>
  </w:style>
  <w:style w:type="character" w:styleId="BookTitle">
    <w:name w:val="Book Title"/>
    <w:uiPriority w:val="33"/>
    <w:qFormat/>
    <w:rsid w:val="00A441C5"/>
    <w:rPr>
      <w:b/>
      <w:bCs/>
      <w:smallCaps/>
      <w:spacing w:val="5"/>
    </w:rPr>
  </w:style>
  <w:style w:type="character" w:customStyle="1" w:styleId="ClosingChar">
    <w:name w:val="Closing Char"/>
    <w:link w:val="Closing"/>
    <w:rsid w:val="00A441C5"/>
    <w:rPr>
      <w:rFonts w:ascii="Arial" w:hAnsi="Arial" w:cs="Angsana New"/>
      <w:szCs w:val="22"/>
      <w:lang w:eastAsia="zh-CN" w:bidi="th-TH"/>
    </w:rPr>
  </w:style>
  <w:style w:type="table" w:styleId="ColorfulGrid">
    <w:name w:val="Colorful Grid"/>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441C5"/>
    <w:rPr>
      <w:rFonts w:ascii="CG Times (WN)" w:eastAsia="Times New Roma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441C5"/>
    <w:rPr>
      <w:rFonts w:ascii="CG Times (WN)" w:eastAsia="Times New Roma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441C5"/>
    <w:rPr>
      <w:rFonts w:ascii="CG Times (WN)" w:eastAsia="Times New Roma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441C5"/>
    <w:rPr>
      <w:rFonts w:ascii="CG Times (WN)" w:eastAsia="Times New Roma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441C5"/>
    <w:rPr>
      <w:rFonts w:ascii="CG Times (WN)" w:eastAsia="Times New Roma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441C5"/>
    <w:rPr>
      <w:rFonts w:ascii="CG Times (WN)" w:eastAsia="Times New Roma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441C5"/>
    <w:rPr>
      <w:rFonts w:ascii="CG Times (WN)" w:eastAsia="Times New Roma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441C5"/>
    <w:rPr>
      <w:rFonts w:ascii="CG Times (WN)" w:eastAsia="Times New Roma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441C5"/>
    <w:rPr>
      <w:rFonts w:ascii="CG Times (WN)" w:eastAsia="Times New Roma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441C5"/>
    <w:rPr>
      <w:rFonts w:ascii="CG Times (WN)" w:eastAsia="Times New Roma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441C5"/>
    <w:rPr>
      <w:rFonts w:ascii="CG Times (WN)" w:eastAsia="Times New Roma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A441C5"/>
    <w:rPr>
      <w:rFonts w:ascii="Arial" w:hAnsi="Arial" w:cs="Angsana New"/>
      <w:lang w:eastAsia="zh-CN" w:bidi="th-TH"/>
    </w:rPr>
  </w:style>
  <w:style w:type="character" w:customStyle="1" w:styleId="CommentSubjectChar">
    <w:name w:val="Comment Subject Char"/>
    <w:link w:val="CommentSubject"/>
    <w:rsid w:val="00A441C5"/>
    <w:rPr>
      <w:rFonts w:ascii="Arial" w:hAnsi="Arial" w:cs="Angsana New"/>
      <w:b/>
      <w:bCs/>
      <w:lang w:eastAsia="zh-CN" w:bidi="th-TH"/>
    </w:rPr>
  </w:style>
  <w:style w:type="table" w:styleId="DarkList">
    <w:name w:val="Dark List"/>
    <w:basedOn w:val="TableNormal"/>
    <w:uiPriority w:val="70"/>
    <w:rsid w:val="00A441C5"/>
    <w:rPr>
      <w:rFonts w:ascii="CG Times (WN)" w:eastAsia="Times New Roman" w:hAnsi="CG Times (W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441C5"/>
    <w:rPr>
      <w:rFonts w:ascii="CG Times (WN)" w:eastAsia="Times New Roma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441C5"/>
    <w:rPr>
      <w:rFonts w:ascii="CG Times (WN)" w:eastAsia="Times New Roma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441C5"/>
    <w:rPr>
      <w:rFonts w:ascii="CG Times (WN)" w:eastAsia="Times New Roma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441C5"/>
    <w:rPr>
      <w:rFonts w:ascii="CG Times (WN)" w:eastAsia="Times New Roma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441C5"/>
    <w:rPr>
      <w:rFonts w:ascii="CG Times (WN)" w:eastAsia="Times New Roma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441C5"/>
    <w:rPr>
      <w:rFonts w:ascii="CG Times (WN)" w:eastAsia="Times New Roma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A441C5"/>
    <w:rPr>
      <w:rFonts w:ascii="Arial" w:hAnsi="Arial" w:cs="Angsana New"/>
      <w:szCs w:val="22"/>
      <w:lang w:eastAsia="zh-CN" w:bidi="th-TH"/>
    </w:rPr>
  </w:style>
  <w:style w:type="character" w:customStyle="1" w:styleId="DocumentMapChar">
    <w:name w:val="Document Map Char"/>
    <w:link w:val="DocumentMap"/>
    <w:rsid w:val="00A441C5"/>
    <w:rPr>
      <w:rFonts w:ascii="Tahoma" w:hAnsi="Tahoma" w:cs="Tahoma"/>
      <w:shd w:val="clear" w:color="auto" w:fill="000080"/>
      <w:lang w:eastAsia="zh-CN" w:bidi="th-TH"/>
    </w:rPr>
  </w:style>
  <w:style w:type="character" w:customStyle="1" w:styleId="E-mailSignatureChar">
    <w:name w:val="E-mail Signature Char"/>
    <w:link w:val="E-mailSignature"/>
    <w:rsid w:val="00A441C5"/>
    <w:rPr>
      <w:rFonts w:ascii="Arial" w:hAnsi="Arial" w:cs="Angsana New"/>
      <w:szCs w:val="22"/>
      <w:lang w:eastAsia="zh-CN" w:bidi="th-TH"/>
    </w:rPr>
  </w:style>
  <w:style w:type="character" w:customStyle="1" w:styleId="EndnoteTextChar">
    <w:name w:val="Endnote Text Char"/>
    <w:link w:val="EndnoteText"/>
    <w:rsid w:val="00A441C5"/>
    <w:rPr>
      <w:rFonts w:ascii="Arial" w:hAnsi="Arial" w:cs="Angsana New"/>
      <w:lang w:eastAsia="zh-CN" w:bidi="th-TH"/>
    </w:rPr>
  </w:style>
  <w:style w:type="character" w:customStyle="1" w:styleId="HTMLAddressChar">
    <w:name w:val="HTML Address Char"/>
    <w:link w:val="HTMLAddress"/>
    <w:rsid w:val="00A441C5"/>
    <w:rPr>
      <w:rFonts w:ascii="Arial" w:hAnsi="Arial" w:cs="Angsana New"/>
      <w:i/>
      <w:iCs/>
      <w:szCs w:val="22"/>
      <w:lang w:eastAsia="zh-CN" w:bidi="th-TH"/>
    </w:rPr>
  </w:style>
  <w:style w:type="character" w:customStyle="1" w:styleId="HTMLPreformattedChar">
    <w:name w:val="HTML Preformatted Char"/>
    <w:link w:val="HTMLPreformatted"/>
    <w:rsid w:val="00A441C5"/>
    <w:rPr>
      <w:rFonts w:ascii="Courier New" w:hAnsi="Courier New" w:cs="Angsana New"/>
      <w:lang w:eastAsia="zh-CN" w:bidi="th-TH"/>
    </w:rPr>
  </w:style>
  <w:style w:type="character" w:styleId="IntenseEmphasis">
    <w:name w:val="Intense Emphasis"/>
    <w:uiPriority w:val="21"/>
    <w:qFormat/>
    <w:rsid w:val="00A441C5"/>
    <w:rPr>
      <w:b/>
      <w:bCs/>
      <w:i/>
      <w:iCs/>
      <w:color w:val="4F81BD"/>
    </w:rPr>
  </w:style>
  <w:style w:type="paragraph" w:styleId="IntenseQuote">
    <w:name w:val="Intense Quote"/>
    <w:basedOn w:val="Normal"/>
    <w:next w:val="Normal"/>
    <w:link w:val="IntenseQuoteChar"/>
    <w:uiPriority w:val="30"/>
    <w:qFormat/>
    <w:rsid w:val="00A441C5"/>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A441C5"/>
    <w:rPr>
      <w:rFonts w:ascii="Arial" w:eastAsia="Times New Roman" w:hAnsi="Arial" w:cs="Angsana New"/>
      <w:b/>
      <w:bCs/>
      <w:i/>
      <w:iCs/>
      <w:color w:val="4F81BD"/>
      <w:szCs w:val="22"/>
      <w:lang w:eastAsia="zh-CN" w:bidi="th-TH"/>
    </w:rPr>
  </w:style>
  <w:style w:type="character" w:styleId="IntenseReference">
    <w:name w:val="Intense Reference"/>
    <w:uiPriority w:val="32"/>
    <w:qFormat/>
    <w:rsid w:val="00A441C5"/>
    <w:rPr>
      <w:b/>
      <w:bCs/>
      <w:smallCaps/>
      <w:color w:val="C0504D"/>
      <w:spacing w:val="5"/>
      <w:u w:val="single"/>
    </w:rPr>
  </w:style>
  <w:style w:type="table" w:styleId="LightGrid">
    <w:name w:val="Light Grid"/>
    <w:basedOn w:val="TableNormal"/>
    <w:uiPriority w:val="62"/>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441C5"/>
    <w:rPr>
      <w:rFonts w:ascii="CG Times (WN)" w:eastAsia="Times New Roma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441C5"/>
    <w:rPr>
      <w:rFonts w:ascii="CG Times (WN)" w:eastAsia="Times New Roma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441C5"/>
    <w:rPr>
      <w:rFonts w:ascii="CG Times (WN)" w:eastAsia="Times New Roma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441C5"/>
    <w:rPr>
      <w:rFonts w:ascii="CG Times (WN)" w:eastAsia="Times New Roma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441C5"/>
    <w:rPr>
      <w:rFonts w:ascii="CG Times (WN)" w:eastAsia="Times New Roma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441C5"/>
    <w:rPr>
      <w:rFonts w:ascii="CG Times (WN)" w:eastAsia="Times New Roma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MacroTextChar">
    <w:name w:val="Macro Text Char"/>
    <w:link w:val="MacroText"/>
    <w:rsid w:val="00A441C5"/>
    <w:rPr>
      <w:rFonts w:ascii="Courier New" w:hAnsi="Courier New" w:cs="Angsana New"/>
      <w:lang w:eastAsia="zh-CN" w:bidi="th-TH"/>
    </w:rPr>
  </w:style>
  <w:style w:type="table" w:styleId="MediumGrid1">
    <w:name w:val="Medium Grid 1"/>
    <w:basedOn w:val="TableNormal"/>
    <w:uiPriority w:val="67"/>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441C5"/>
    <w:rPr>
      <w:rFonts w:ascii="CG Times (WN)" w:eastAsia="Times New Roma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441C5"/>
    <w:rPr>
      <w:rFonts w:ascii="CG Times (WN)" w:eastAsia="Times New Roma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441C5"/>
    <w:rPr>
      <w:rFonts w:ascii="CG Times (WN)" w:eastAsia="Times New Roma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441C5"/>
    <w:rPr>
      <w:rFonts w:ascii="CG Times (WN)" w:eastAsia="Times New Roma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441C5"/>
    <w:rPr>
      <w:rFonts w:ascii="CG Times (WN)" w:eastAsia="Times New Roma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441C5"/>
    <w:rPr>
      <w:rFonts w:ascii="CG Times (WN)" w:eastAsia="Times New Roma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A441C5"/>
    <w:rPr>
      <w:rFonts w:ascii="Arial" w:hAnsi="Arial" w:cs="Angsana New"/>
      <w:sz w:val="24"/>
      <w:szCs w:val="24"/>
      <w:shd w:val="pct20" w:color="auto" w:fill="auto"/>
      <w:lang w:eastAsia="zh-CN" w:bidi="th-TH"/>
    </w:rPr>
  </w:style>
  <w:style w:type="character" w:customStyle="1" w:styleId="NoteHeadingChar">
    <w:name w:val="Note Heading Char"/>
    <w:link w:val="NoteHeading"/>
    <w:uiPriority w:val="1"/>
    <w:rsid w:val="00A441C5"/>
    <w:rPr>
      <w:rFonts w:ascii="Arial" w:hAnsi="Arial" w:cs="Angsana New"/>
      <w:szCs w:val="22"/>
      <w:lang w:eastAsia="zh-CN" w:bidi="th-TH"/>
    </w:rPr>
  </w:style>
  <w:style w:type="character" w:styleId="PlaceholderText">
    <w:name w:val="Placeholder Text"/>
    <w:uiPriority w:val="99"/>
    <w:semiHidden/>
    <w:rsid w:val="00A441C5"/>
    <w:rPr>
      <w:color w:val="808080"/>
    </w:rPr>
  </w:style>
  <w:style w:type="character" w:customStyle="1" w:styleId="PlainTextChar">
    <w:name w:val="Plain Text Char"/>
    <w:link w:val="PlainText"/>
    <w:uiPriority w:val="1"/>
    <w:rsid w:val="00A441C5"/>
    <w:rPr>
      <w:rFonts w:ascii="Courier New" w:hAnsi="Courier New" w:cs="Angsana New"/>
      <w:lang w:eastAsia="zh-CN" w:bidi="th-TH"/>
    </w:rPr>
  </w:style>
  <w:style w:type="paragraph" w:styleId="Quote">
    <w:name w:val="Quote"/>
    <w:basedOn w:val="Normal"/>
    <w:next w:val="Normal"/>
    <w:link w:val="QuoteChar"/>
    <w:uiPriority w:val="29"/>
    <w:qFormat/>
    <w:rsid w:val="00A441C5"/>
    <w:rPr>
      <w:rFonts w:eastAsia="Times New Roman"/>
      <w:i/>
      <w:iCs/>
      <w:color w:val="000000"/>
    </w:rPr>
  </w:style>
  <w:style w:type="character" w:customStyle="1" w:styleId="QuoteChar">
    <w:name w:val="Quote Char"/>
    <w:basedOn w:val="DefaultParagraphFont"/>
    <w:link w:val="Quote"/>
    <w:uiPriority w:val="29"/>
    <w:rsid w:val="00A441C5"/>
    <w:rPr>
      <w:rFonts w:ascii="Arial" w:eastAsia="Times New Roman" w:hAnsi="Arial" w:cs="Angsana New"/>
      <w:i/>
      <w:iCs/>
      <w:color w:val="000000"/>
      <w:szCs w:val="22"/>
      <w:lang w:eastAsia="zh-CN" w:bidi="th-TH"/>
    </w:rPr>
  </w:style>
  <w:style w:type="character" w:customStyle="1" w:styleId="SalutationChar">
    <w:name w:val="Salutation Char"/>
    <w:link w:val="Salutation"/>
    <w:uiPriority w:val="1"/>
    <w:rsid w:val="00A441C5"/>
    <w:rPr>
      <w:rFonts w:ascii="Arial" w:hAnsi="Arial" w:cs="Angsana New"/>
      <w:szCs w:val="22"/>
      <w:lang w:eastAsia="zh-CN" w:bidi="th-TH"/>
    </w:rPr>
  </w:style>
  <w:style w:type="character" w:customStyle="1" w:styleId="SignatureChar">
    <w:name w:val="Signature Char"/>
    <w:link w:val="Signature"/>
    <w:uiPriority w:val="1"/>
    <w:rsid w:val="00A441C5"/>
    <w:rPr>
      <w:rFonts w:ascii="Arial" w:hAnsi="Arial" w:cs="Angsana New"/>
      <w:szCs w:val="22"/>
      <w:lang w:eastAsia="zh-CN" w:bidi="th-TH"/>
    </w:rPr>
  </w:style>
  <w:style w:type="character" w:customStyle="1" w:styleId="SubtitleChar">
    <w:name w:val="Subtitle Char"/>
    <w:link w:val="Subtitle"/>
    <w:uiPriority w:val="1"/>
    <w:rsid w:val="00A441C5"/>
    <w:rPr>
      <w:rFonts w:ascii="Arial" w:hAnsi="Arial" w:cs="Angsana New"/>
      <w:sz w:val="24"/>
      <w:szCs w:val="24"/>
      <w:lang w:eastAsia="zh-CN" w:bidi="th-TH"/>
    </w:rPr>
  </w:style>
  <w:style w:type="character" w:styleId="SubtleEmphasis">
    <w:name w:val="Subtle Emphasis"/>
    <w:uiPriority w:val="19"/>
    <w:qFormat/>
    <w:rsid w:val="00A441C5"/>
    <w:rPr>
      <w:i/>
      <w:iCs/>
      <w:color w:val="808080"/>
    </w:rPr>
  </w:style>
  <w:style w:type="character" w:styleId="SubtleReference">
    <w:name w:val="Subtle Reference"/>
    <w:uiPriority w:val="31"/>
    <w:qFormat/>
    <w:rsid w:val="00A441C5"/>
    <w:rPr>
      <w:smallCaps/>
      <w:color w:val="C0504D"/>
      <w:u w:val="single"/>
    </w:rPr>
  </w:style>
  <w:style w:type="character" w:customStyle="1" w:styleId="TitleChar">
    <w:name w:val="Title Char"/>
    <w:link w:val="Title"/>
    <w:uiPriority w:val="1"/>
    <w:rsid w:val="00C165CA"/>
    <w:rPr>
      <w:rFonts w:ascii="Arial" w:hAnsi="Arial" w:cs="Angsana New"/>
      <w:kern w:val="28"/>
      <w:sz w:val="32"/>
      <w:szCs w:val="32"/>
      <w:lang w:eastAsia="zh-CN" w:bidi="th-TH"/>
    </w:rPr>
  </w:style>
  <w:style w:type="paragraph" w:styleId="TOCHeading">
    <w:name w:val="TOC Heading"/>
    <w:basedOn w:val="Heading1"/>
    <w:next w:val="Normal"/>
    <w:uiPriority w:val="39"/>
    <w:semiHidden/>
    <w:unhideWhenUsed/>
    <w:qFormat/>
    <w:rsid w:val="00A441C5"/>
    <w:pPr>
      <w:numPr>
        <w:numId w:val="0"/>
      </w:numPr>
      <w:outlineLvl w:val="9"/>
    </w:pPr>
    <w:rPr>
      <w:rFonts w:ascii="Cambria" w:eastAsia="SimSun" w:hAnsi="Cambria" w:cs="Times New Roman"/>
      <w:bCs w:val="0"/>
      <w:kern w:val="32"/>
      <w:sz w:val="32"/>
      <w:szCs w:val="32"/>
    </w:rPr>
  </w:style>
  <w:style w:type="table" w:styleId="GridTable1Light">
    <w:name w:val="Grid Table 1 Light"/>
    <w:basedOn w:val="TableNormal"/>
    <w:uiPriority w:val="46"/>
    <w:rsid w:val="00A441C5"/>
    <w:rPr>
      <w:rFonts w:ascii="CG Times (WN)" w:eastAsia="Times New Roman" w:hAnsi="CG Times (WN)"/>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41C5"/>
    <w:rPr>
      <w:rFonts w:ascii="CG Times (WN)" w:eastAsia="Times New Roman" w:hAnsi="CG Times (WN)"/>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41C5"/>
    <w:rPr>
      <w:rFonts w:ascii="CG Times (WN)" w:eastAsia="Times New Roman" w:hAnsi="CG Times (WN)"/>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41C5"/>
    <w:rPr>
      <w:rFonts w:ascii="CG Times (WN)" w:eastAsia="Times New Roman" w:hAnsi="CG Times (WN)"/>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41C5"/>
    <w:rPr>
      <w:rFonts w:ascii="CG Times (WN)" w:eastAsia="Times New Roman" w:hAnsi="CG Times (WN)"/>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41C5"/>
    <w:rPr>
      <w:rFonts w:ascii="CG Times (WN)" w:eastAsia="Times New Roman" w:hAnsi="CG Times (WN)"/>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41C5"/>
    <w:rPr>
      <w:rFonts w:ascii="CG Times (WN)" w:eastAsia="Times New Roman" w:hAnsi="CG Times (WN)"/>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441C5"/>
    <w:rPr>
      <w:rFonts w:ascii="CG Times (WN)" w:eastAsia="Times New Roman" w:hAnsi="CG Times (WN)"/>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441C5"/>
    <w:rPr>
      <w:rFonts w:ascii="CG Times (WN)" w:eastAsia="Times New Roman" w:hAnsi="CG Times (WN)"/>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A441C5"/>
    <w:rPr>
      <w:rFonts w:ascii="CG Times (WN)" w:eastAsia="Times New Roman" w:hAnsi="CG Times (WN)"/>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441C5"/>
    <w:rPr>
      <w:rFonts w:ascii="CG Times (WN)" w:eastAsia="Times New Roman" w:hAnsi="CG Times (WN)"/>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441C5"/>
    <w:rPr>
      <w:rFonts w:ascii="CG Times (WN)" w:eastAsia="Times New Roman" w:hAnsi="CG Times (WN)"/>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441C5"/>
    <w:rPr>
      <w:rFonts w:ascii="CG Times (WN)" w:eastAsia="Times New Roman" w:hAnsi="CG Times (WN)"/>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A441C5"/>
    <w:rPr>
      <w:rFonts w:ascii="CG Times (WN)" w:eastAsia="Times New Roman" w:hAnsi="CG Times (WN)"/>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441C5"/>
    <w:rPr>
      <w:rFonts w:ascii="CG Times (WN)" w:eastAsia="Times New Roman" w:hAnsi="CG Times (WN)"/>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441C5"/>
    <w:rPr>
      <w:rFonts w:ascii="CG Times (WN)" w:eastAsia="Times New Roman" w:hAnsi="CG Times (WN)"/>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A441C5"/>
    <w:rPr>
      <w:rFonts w:ascii="CG Times (WN)" w:eastAsia="Times New Roman" w:hAnsi="CG Times (WN)"/>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441C5"/>
    <w:rPr>
      <w:rFonts w:ascii="CG Times (WN)" w:eastAsia="Times New Roman" w:hAnsi="CG Times (WN)"/>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441C5"/>
    <w:rPr>
      <w:rFonts w:ascii="CG Times (WN)" w:eastAsia="Times New Roman" w:hAnsi="CG Times (WN)"/>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441C5"/>
    <w:rPr>
      <w:rFonts w:ascii="CG Times (WN)" w:eastAsia="Times New Roman" w:hAnsi="CG Times (WN)"/>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A441C5"/>
    <w:rPr>
      <w:rFonts w:ascii="CG Times (WN)" w:eastAsia="Times New Roman" w:hAnsi="CG Times (WN)"/>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441C5"/>
    <w:rPr>
      <w:rFonts w:ascii="CG Times (WN)" w:eastAsia="Times New Roman" w:hAnsi="CG Times (WN)"/>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441C5"/>
    <w:rPr>
      <w:rFonts w:ascii="CG Times (WN)" w:eastAsia="Times New Roman" w:hAnsi="CG Times (WN)"/>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41C5"/>
    <w:rPr>
      <w:rFonts w:ascii="CG Times (WN)" w:eastAsia="Times New Roman" w:hAnsi="CG Times (WN)"/>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41C5"/>
    <w:rPr>
      <w:rFonts w:ascii="CG Times (WN)" w:eastAsia="Times New Roman" w:hAnsi="CG Times (WN)"/>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41C5"/>
    <w:rPr>
      <w:rFonts w:ascii="CG Times (WN)" w:eastAsia="Times New Roman" w:hAnsi="CG Times (WN)"/>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41C5"/>
    <w:rPr>
      <w:rFonts w:ascii="CG Times (WN)" w:eastAsia="Times New Roman" w:hAnsi="CG Times (WN)"/>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41C5"/>
    <w:rPr>
      <w:rFonts w:ascii="CG Times (WN)" w:eastAsia="Times New Roman" w:hAnsi="CG Times (WN)"/>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41C5"/>
    <w:rPr>
      <w:rFonts w:ascii="CG Times (WN)" w:eastAsia="Times New Roman" w:hAnsi="CG Times (WN)"/>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441C5"/>
    <w:rPr>
      <w:rFonts w:ascii="CG Times (WN)" w:eastAsia="Times New Roman" w:hAnsi="CG Times (W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441C5"/>
    <w:rPr>
      <w:rFonts w:ascii="CG Times (WN)" w:eastAsia="Times New Roman" w:hAnsi="CG Times (W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A441C5"/>
    <w:rPr>
      <w:rFonts w:ascii="CG Times (WN)" w:eastAsia="Times New Roman" w:hAnsi="CG Times (WN)"/>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41C5"/>
    <w:rPr>
      <w:rFonts w:ascii="CG Times (WN)" w:eastAsia="Times New Roman" w:hAnsi="CG Times (WN)"/>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441C5"/>
    <w:rPr>
      <w:rFonts w:ascii="CG Times (WN)" w:eastAsia="Times New Roman" w:hAnsi="CG Times (WN)"/>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441C5"/>
    <w:rPr>
      <w:rFonts w:ascii="CG Times (WN)" w:eastAsia="Times New Roman" w:hAnsi="CG Times (W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Alt+3) Char,(Alt+3)1 Char,(Alt+3)10 Char,(Alt+3)11 Char,(Alt+3)12 Char,(Alt+3)13 Char,(Alt+3)14 Char,(Alt+3)2 Char,(Alt+3)21 Char,(Alt+3)22 Char,(Alt+3)23 Char,(Alt+3)3 Char,(Alt+3)31 Char,(Alt+3)32 Char,(Alt+3)33 Char,(Alt+3)4 Char"/>
    <w:link w:val="Heading3"/>
    <w:rsid w:val="00A441C5"/>
    <w:rPr>
      <w:rFonts w:ascii="Arial" w:hAnsi="Arial" w:cs="Angsana New"/>
      <w:szCs w:val="22"/>
      <w:lang w:eastAsia="zh-CN" w:bidi="th-TH"/>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rsid w:val="00A441C5"/>
    <w:rPr>
      <w:rFonts w:ascii="Arial" w:hAnsi="Arial" w:cs="Angsana New"/>
      <w:lang w:eastAsia="zh-CN" w:bidi="th-TH"/>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rsid w:val="00A441C5"/>
    <w:rPr>
      <w:rFonts w:ascii="Arial" w:hAnsi="Arial" w:cs="Angsana New"/>
      <w:b/>
      <w:bCs/>
      <w:kern w:val="28"/>
      <w:sz w:val="28"/>
      <w:szCs w:val="28"/>
      <w:lang w:eastAsia="zh-CN" w:bidi="th-TH"/>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basedOn w:val="DefaultParagraphFont"/>
    <w:link w:val="Heading2"/>
    <w:rsid w:val="00A441C5"/>
    <w:rPr>
      <w:rFonts w:ascii="Arial" w:hAnsi="Arial" w:cs="Angsana New"/>
      <w:b/>
      <w:bCs/>
      <w:i/>
      <w:iCs/>
      <w:szCs w:val="22"/>
      <w:lang w:eastAsia="zh-CN" w:bidi="th-TH"/>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rsid w:val="00A441C5"/>
    <w:rPr>
      <w:rFonts w:ascii="Arial" w:hAnsi="Arial" w:cs="Angsana New"/>
      <w:b/>
      <w:bCs/>
      <w:szCs w:val="22"/>
      <w:lang w:eastAsia="zh-CN" w:bidi="th-TH"/>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Para5 Char"/>
    <w:basedOn w:val="DefaultParagraphFont"/>
    <w:link w:val="Heading5"/>
    <w:rsid w:val="00A441C5"/>
    <w:rPr>
      <w:rFonts w:ascii="Arial" w:hAnsi="Arial" w:cs="Angsana New"/>
      <w:szCs w:val="22"/>
      <w:lang w:eastAsia="zh-CN" w:bidi="th-TH"/>
    </w:rPr>
  </w:style>
  <w:style w:type="character" w:customStyle="1" w:styleId="Heading6Char">
    <w:name w:val="Heading 6 Char"/>
    <w:aliases w:val="not Kinhill Char,(I) Char,6 Char,Body Text 5 Char,H6 Char,Heading 6  Appendix Y &amp; Z Char,Heading 6 Interstar Char,Heading 6(unused) Char,I Char,L1 PIP Char,Legal Level 1. Char,Lev 6 Char,Name of Org Char,Not Kinhill Char,Sub5Para Char"/>
    <w:basedOn w:val="DefaultParagraphFont"/>
    <w:link w:val="Heading6"/>
    <w:rsid w:val="00A441C5"/>
    <w:rPr>
      <w:rFonts w:ascii="Arial" w:hAnsi="Arial" w:cs="Angsana New"/>
      <w:i/>
      <w:iCs/>
      <w:szCs w:val="22"/>
      <w:lang w:eastAsia="zh-CN" w:bidi="th-TH"/>
    </w:rPr>
  </w:style>
  <w:style w:type="character" w:customStyle="1" w:styleId="Heading9Char">
    <w:name w:val="Heading 9 Char"/>
    <w:aliases w:val="Appen 1 Char,9 Char,Annex1 Char,Appendix Level 3 Char,Body Text 8 Char,H9 Char,Heading 9(unused) Char,Legal Level 1.1.1.1. Char,Lev 9 Char,Level (a) Char,aat Char,h9 Char,level3(i) Char,number Char,rp_Heading 9 Char,Com Char, Appen 1 Char"/>
    <w:basedOn w:val="DefaultParagraphFont"/>
    <w:link w:val="Heading9"/>
    <w:rsid w:val="00A441C5"/>
    <w:rPr>
      <w:rFonts w:ascii="Arial" w:hAnsi="Arial" w:cs="Angsana New"/>
      <w:b/>
      <w:bCs/>
      <w:i/>
      <w:iCs/>
      <w:sz w:val="18"/>
      <w:szCs w:val="18"/>
      <w:lang w:eastAsia="zh-CN" w:bidi="th-TH"/>
    </w:rPr>
  </w:style>
  <w:style w:type="character" w:customStyle="1" w:styleId="HeaderChar">
    <w:name w:val="Header Char"/>
    <w:basedOn w:val="DefaultParagraphFont"/>
    <w:link w:val="Header"/>
    <w:uiPriority w:val="9"/>
    <w:rsid w:val="00A441C5"/>
    <w:rPr>
      <w:rFonts w:ascii="Arial" w:hAnsi="Arial" w:cs="Angsana New"/>
      <w:color w:val="404040"/>
      <w:sz w:val="14"/>
      <w:szCs w:val="15"/>
      <w:lang w:eastAsia="zh-CN" w:bidi="th-TH"/>
    </w:rPr>
  </w:style>
  <w:style w:type="paragraph" w:customStyle="1" w:styleId="CoverPageAnnexure">
    <w:name w:val="CoverPageAnnexure"/>
    <w:basedOn w:val="CoverPageTitle"/>
    <w:next w:val="Normal"/>
    <w:uiPriority w:val="5"/>
    <w:qFormat/>
    <w:rsid w:val="00A441C5"/>
    <w:pPr>
      <w:spacing w:before="120" w:after="360" w:line="480" w:lineRule="exact"/>
      <w:outlineLvl w:val="0"/>
    </w:pPr>
    <w:rPr>
      <w:rFonts w:eastAsia="Times New Roman"/>
      <w:sz w:val="48"/>
    </w:rPr>
  </w:style>
  <w:style w:type="character" w:customStyle="1" w:styleId="NormalIndentChar">
    <w:name w:val="Normal Indent Char"/>
    <w:link w:val="NormalIndent"/>
    <w:uiPriority w:val="1"/>
    <w:rsid w:val="00A441C5"/>
    <w:rPr>
      <w:rFonts w:ascii="Arial" w:hAnsi="Arial" w:cs="Angsana New"/>
      <w:szCs w:val="22"/>
      <w:lang w:eastAsia="zh-CN" w:bidi="th-TH"/>
    </w:rPr>
  </w:style>
  <w:style w:type="numbering" w:customStyle="1" w:styleId="PartiesListHeading1">
    <w:name w:val="Parties List Heading1"/>
    <w:uiPriority w:val="99"/>
    <w:rsid w:val="003D4D44"/>
    <w:pPr>
      <w:numPr>
        <w:numId w:val="90"/>
      </w:numPr>
    </w:pPr>
  </w:style>
  <w:style w:type="paragraph" w:customStyle="1" w:styleId="CoverText">
    <w:name w:val="CoverText"/>
    <w:basedOn w:val="Normal"/>
    <w:rsid w:val="005576B6"/>
    <w:pPr>
      <w:spacing w:after="0" w:line="260" w:lineRule="atLeast"/>
      <w:ind w:left="57"/>
    </w:pPr>
    <w:rPr>
      <w:rFonts w:eastAsia="Times New Roman" w:cs="Arial"/>
      <w:szCs w:val="20"/>
      <w:lang w:eastAsia="en-US" w:bidi="ar-SA"/>
    </w:rPr>
  </w:style>
  <w:style w:type="table" w:customStyle="1" w:styleId="TableElegant1">
    <w:name w:val="Table Elegant1"/>
    <w:basedOn w:val="TableNormal"/>
    <w:next w:val="TableElegant"/>
    <w:rsid w:val="005576B6"/>
    <w:rPr>
      <w:rFonts w:ascii="CG Times (WN)" w:eastAsia="Times New Roma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6819">
      <w:bodyDiv w:val="1"/>
      <w:marLeft w:val="0"/>
      <w:marRight w:val="0"/>
      <w:marTop w:val="0"/>
      <w:marBottom w:val="0"/>
      <w:divBdr>
        <w:top w:val="none" w:sz="0" w:space="0" w:color="auto"/>
        <w:left w:val="none" w:sz="0" w:space="0" w:color="auto"/>
        <w:bottom w:val="none" w:sz="0" w:space="0" w:color="auto"/>
        <w:right w:val="none" w:sz="0" w:space="0" w:color="auto"/>
      </w:divBdr>
    </w:div>
    <w:div w:id="9095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365\Template\Agreed.dotm" TargetMode="External"/></Relationships>
</file>

<file path=word/theme/theme1.xml><?xml version="1.0" encoding="utf-8"?>
<a:theme xmlns:a="http://schemas.openxmlformats.org/drawingml/2006/main" name="MinterEllison 2">
  <a:themeElements>
    <a:clrScheme name="Custom 1">
      <a:dk1>
        <a:srgbClr val="000000"/>
      </a:dk1>
      <a:lt1>
        <a:srgbClr val="FFFFFF"/>
      </a:lt1>
      <a:dk2>
        <a:srgbClr val="CE0D2C"/>
      </a:dk2>
      <a:lt2>
        <a:srgbClr val="A7A7AB"/>
      </a:lt2>
      <a:accent1>
        <a:srgbClr val="89DEDA"/>
      </a:accent1>
      <a:accent2>
        <a:srgbClr val="E59F96"/>
      </a:accent2>
      <a:accent3>
        <a:srgbClr val="70B2E5"/>
      </a:accent3>
      <a:accent4>
        <a:srgbClr val="C8C8CC"/>
      </a:accent4>
      <a:accent5>
        <a:srgbClr val="D0F2F0"/>
      </a:accent5>
      <a:accent6>
        <a:srgbClr val="F5D9D5"/>
      </a:accent6>
      <a:hlink>
        <a:srgbClr val="0000FF"/>
      </a:hlink>
      <a:folHlink>
        <a:srgbClr val="990099"/>
      </a:folHlink>
    </a:clrScheme>
    <a:fontScheme name="MinterEllis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terEllison 2" id="{CE1D51E9-30B2-EB46-8DF4-7A603E1DD9A9}" vid="{BFC4527B-F4CA-CE41-9D8F-C9593A3432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C706705C8FB44BBB8A74E197CB263" ma:contentTypeVersion="15" ma:contentTypeDescription="Create a new document." ma:contentTypeScope="" ma:versionID="34e200fd2e788528fe039141f39ac912">
  <xsd:schema xmlns:xsd="http://www.w3.org/2001/XMLSchema" xmlns:xs="http://www.w3.org/2001/XMLSchema" xmlns:p="http://schemas.microsoft.com/office/2006/metadata/properties" xmlns:ns3="1f4df337-02fe-4b54-a751-d4c479475513" xmlns:ns4="05e4b5f9-410f-447d-897a-b29381a90915" targetNamespace="http://schemas.microsoft.com/office/2006/metadata/properties" ma:root="true" ma:fieldsID="0d9dfb974d1b79a4d090004b411a763b" ns3:_="" ns4:_="">
    <xsd:import namespace="1f4df337-02fe-4b54-a751-d4c479475513"/>
    <xsd:import namespace="05e4b5f9-410f-447d-897a-b29381a909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df337-02fe-4b54-a751-d4c479475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4b5f9-410f-447d-897a-b29381a909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4df337-02fe-4b54-a751-d4c479475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 D o c u m e n t s ! 6 8 2 2 1 3 3 1 . 1 < / d o c u m e n t i d >  
     < s e n d e r i d > J E Y A N G < / s e n d e r i d >  
     < s e n d e r e m a i l > T i f f a n y . Y a n g @ a u . k w m . c o m < / s e n d e r e m a i l >  
     < l a s t m o d i f i e d > 2 0 2 4 - 0 5 - 1 6 T 1 7 : 0 9 : 0 0 . 0 0 0 0 0 0 0 + 1 0 : 0 0 < / l a s t m o d i f i e d >  
     < d a t a b a s e > D o c u m e n t s 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0563-7F97-4038-A97F-E88CE54DE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df337-02fe-4b54-a751-d4c479475513"/>
    <ds:schemaRef ds:uri="05e4b5f9-410f-447d-897a-b29381a90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CCAEE-4138-40D2-A4F5-640AFEA3D446}">
  <ds:schemaRefs>
    <ds:schemaRef ds:uri="http://schemas.microsoft.com/office/2006/metadata/properties"/>
    <ds:schemaRef ds:uri="http://schemas.microsoft.com/office/infopath/2007/PartnerControls"/>
    <ds:schemaRef ds:uri="1f4df337-02fe-4b54-a751-d4c479475513"/>
  </ds:schemaRefs>
</ds:datastoreItem>
</file>

<file path=customXml/itemProps3.xml><?xml version="1.0" encoding="utf-8"?>
<ds:datastoreItem xmlns:ds="http://schemas.openxmlformats.org/officeDocument/2006/customXml" ds:itemID="{47B22718-2845-4DEC-9F36-A9A864EF3C87}">
  <ds:schemaRefs>
    <ds:schemaRef ds:uri="http://schemas.microsoft.com/sharepoint/v3/contenttype/forms"/>
  </ds:schemaRefs>
</ds:datastoreItem>
</file>

<file path=customXml/itemProps4.xml><?xml version="1.0" encoding="utf-8"?>
<ds:datastoreItem xmlns:ds="http://schemas.openxmlformats.org/officeDocument/2006/customXml" ds:itemID="{9282C338-5C98-4AC3-9C8C-3C603412639B}">
  <ds:schemaRefs>
    <ds:schemaRef ds:uri="http://www.imanage.com/work/xmlschema"/>
  </ds:schemaRefs>
</ds:datastoreItem>
</file>

<file path=customXml/itemProps5.xml><?xml version="1.0" encoding="utf-8"?>
<ds:datastoreItem xmlns:ds="http://schemas.openxmlformats.org/officeDocument/2006/customXml" ds:itemID="{DCD3E3A4-846F-4852-9D48-1655EAD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Agreed</Template>
  <TotalTime>7</TotalTime>
  <Pages>23</Pages>
  <Words>9513</Words>
  <Characters>55934</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Agreement/Deed</vt:lpstr>
    </vt:vector>
  </TitlesOfParts>
  <Manager/>
  <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Agreement/Deed</dc:title>
  <dc:subject/>
  <dc:creator>MinterEllison</dc:creator>
  <cp:keywords/>
  <cp:lastModifiedBy>McKinnon, Fergus</cp:lastModifiedBy>
  <cp:revision>6</cp:revision>
  <cp:lastPrinted>2024-05-28T22:35:00Z</cp:lastPrinted>
  <dcterms:created xsi:type="dcterms:W3CDTF">2024-05-30T06:27:00Z</dcterms:created>
  <dcterms:modified xsi:type="dcterms:W3CDTF">2024-05-31T04:19:00Z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C:\Users\babolton\AppData\Roaming\Esquire Innovations\iHyperstyles\SchemesPersonal\Agreed Update 2021.docx</vt:lpwstr>
  </property>
  <property fmtid="{D5CDD505-2E9C-101B-9397-08002B2CF9AE}" pid="3" name="FooterType">
    <vt:lpwstr>1</vt:lpwstr>
  </property>
  <property fmtid="{D5CDD505-2E9C-101B-9397-08002B2CF9AE}" pid="4" name="DocumentID">
    <vt:lpwstr>ME_216931400_1</vt:lpwstr>
  </property>
  <property fmtid="{D5CDD505-2E9C-101B-9397-08002B2CF9AE}" pid="5" name="Custom1">
    <vt:lpwstr>1446700</vt:lpwstr>
  </property>
  <property fmtid="{D5CDD505-2E9C-101B-9397-08002B2CF9AE}" pid="6" name="ContentTypeId">
    <vt:lpwstr>0x010100C61C706705C8FB44BBB8A74E197CB263</vt:lpwstr>
  </property>
  <property fmtid="{D5CDD505-2E9C-101B-9397-08002B2CF9AE}" pid="7" name="DocID">
    <vt:lpwstr>68221331_1</vt:lpwstr>
  </property>
  <property fmtid="{D5CDD505-2E9C-101B-9397-08002B2CF9AE}" pid="8" name="kwmDocumentID">
    <vt:lpwstr>DOCUMENTS!68221331.1</vt:lpwstr>
  </property>
</Properties>
</file>